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7F7D" w14:textId="77777777" w:rsidR="00D03026" w:rsidRDefault="008D1324">
      <w:pPr>
        <w:rPr>
          <w:rFonts w:ascii="Tahoma" w:hAnsi="Tahoma" w:cs="Tahoma"/>
          <w:b/>
          <w:sz w:val="18"/>
          <w:szCs w:val="18"/>
        </w:rPr>
      </w:pPr>
      <w:r>
        <w:rPr>
          <w:noProof/>
        </w:rPr>
        <w:drawing>
          <wp:anchor distT="0" distB="0" distL="0" distR="0" simplePos="0" relativeHeight="2" behindDoc="0" locked="0" layoutInCell="1" allowOverlap="1" wp14:anchorId="1AA72BE9" wp14:editId="1A4C594C">
            <wp:simplePos x="0" y="0"/>
            <wp:positionH relativeFrom="page">
              <wp:posOffset>686435</wp:posOffset>
            </wp:positionH>
            <wp:positionV relativeFrom="page">
              <wp:posOffset>228600</wp:posOffset>
            </wp:positionV>
            <wp:extent cx="2354580" cy="69913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31" t="-106" r="-31" b="-106"/>
                    <a:stretch>
                      <a:fillRect/>
                    </a:stretch>
                  </pic:blipFill>
                  <pic:spPr bwMode="auto">
                    <a:xfrm>
                      <a:off x="0" y="0"/>
                      <a:ext cx="2354580" cy="699135"/>
                    </a:xfrm>
                    <a:prstGeom prst="rect">
                      <a:avLst/>
                    </a:prstGeom>
                  </pic:spPr>
                </pic:pic>
              </a:graphicData>
            </a:graphic>
          </wp:anchor>
        </w:drawing>
      </w:r>
    </w:p>
    <w:p w14:paraId="2360D70C" w14:textId="77777777" w:rsidR="00D03026" w:rsidRDefault="00D03026">
      <w:pPr>
        <w:jc w:val="center"/>
        <w:rPr>
          <w:rFonts w:ascii="Tahoma" w:hAnsi="Tahoma" w:cs="Tahoma"/>
          <w:b/>
          <w:sz w:val="18"/>
          <w:szCs w:val="18"/>
        </w:rPr>
      </w:pPr>
    </w:p>
    <w:p w14:paraId="18E1B79B" w14:textId="77777777" w:rsidR="00C473FB" w:rsidRDefault="00C473FB">
      <w:pPr>
        <w:jc w:val="center"/>
        <w:rPr>
          <w:rFonts w:ascii="Tahoma" w:hAnsi="Tahoma" w:cs="Tahoma"/>
          <w:b/>
        </w:rPr>
      </w:pPr>
    </w:p>
    <w:p w14:paraId="5526ABC5" w14:textId="06843494" w:rsidR="00D03026" w:rsidRPr="00C473FB" w:rsidRDefault="008D1324">
      <w:pPr>
        <w:jc w:val="center"/>
        <w:rPr>
          <w:rFonts w:ascii="Tahoma" w:hAnsi="Tahoma" w:cs="Tahoma"/>
          <w:b/>
        </w:rPr>
      </w:pPr>
      <w:r w:rsidRPr="00C473FB">
        <w:rPr>
          <w:rFonts w:ascii="Tahoma" w:hAnsi="Tahoma" w:cs="Tahoma"/>
          <w:b/>
        </w:rPr>
        <w:t>FORMULARZ Z</w:t>
      </w:r>
      <w:r w:rsidR="001D46F7" w:rsidRPr="00C473FB">
        <w:rPr>
          <w:rFonts w:ascii="Tahoma" w:hAnsi="Tahoma" w:cs="Tahoma"/>
          <w:b/>
        </w:rPr>
        <w:t>LECENIA</w:t>
      </w:r>
      <w:r w:rsidRPr="00C473FB">
        <w:rPr>
          <w:rFonts w:ascii="Tahoma" w:hAnsi="Tahoma" w:cs="Tahoma"/>
          <w:b/>
        </w:rPr>
        <w:t xml:space="preserve"> USŁUGI</w:t>
      </w:r>
    </w:p>
    <w:p w14:paraId="47987830" w14:textId="0C4D5C23" w:rsidR="00D03026" w:rsidRDefault="008D1324">
      <w:pPr>
        <w:ind w:firstLine="567"/>
      </w:pPr>
      <w:r>
        <w:t xml:space="preserve">Dane osoby </w:t>
      </w:r>
      <w:r w:rsidR="001D46F7">
        <w:t>zlecającej</w:t>
      </w:r>
      <w:r>
        <w:t>:</w:t>
      </w:r>
    </w:p>
    <w:tbl>
      <w:tblPr>
        <w:tblW w:w="9124" w:type="dxa"/>
        <w:tblInd w:w="67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111"/>
        <w:gridCol w:w="6013"/>
      </w:tblGrid>
      <w:tr w:rsidR="00D03026" w14:paraId="5CE2F2CD" w14:textId="77777777">
        <w:trPr>
          <w:trHeight w:val="23"/>
        </w:trPr>
        <w:tc>
          <w:tcPr>
            <w:tcW w:w="3111" w:type="dxa"/>
            <w:tcBorders>
              <w:top w:val="single" w:sz="4" w:space="0" w:color="000001"/>
              <w:left w:val="single" w:sz="4" w:space="0" w:color="000001"/>
              <w:bottom w:val="single" w:sz="4" w:space="0" w:color="000001"/>
            </w:tcBorders>
            <w:shd w:val="clear" w:color="auto" w:fill="auto"/>
            <w:tcMar>
              <w:left w:w="103" w:type="dxa"/>
            </w:tcMar>
          </w:tcPr>
          <w:p w14:paraId="3F479830" w14:textId="77777777" w:rsidR="00D03026" w:rsidRDefault="008D1324">
            <w:pPr>
              <w:snapToGrid w:val="0"/>
              <w:spacing w:before="240"/>
              <w:ind w:left="21"/>
            </w:pPr>
            <w:r>
              <w:rPr>
                <w:rFonts w:ascii="Tahoma" w:hAnsi="Tahoma" w:cs="Tahoma"/>
                <w:b/>
                <w:sz w:val="18"/>
                <w:szCs w:val="18"/>
              </w:rPr>
              <w:t>Imię i Nazwisko/Nazwa Firmy</w:t>
            </w:r>
          </w:p>
        </w:tc>
        <w:tc>
          <w:tcPr>
            <w:tcW w:w="60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A63F9B" w14:textId="77777777" w:rsidR="00D03026" w:rsidRDefault="00D03026">
            <w:pPr>
              <w:snapToGrid w:val="0"/>
              <w:ind w:left="567"/>
              <w:rPr>
                <w:rFonts w:ascii="Tahoma" w:hAnsi="Tahoma" w:cs="Tahoma"/>
                <w:b/>
                <w:sz w:val="18"/>
                <w:szCs w:val="18"/>
                <w:lang w:eastAsia="ar-SA"/>
              </w:rPr>
            </w:pPr>
          </w:p>
        </w:tc>
      </w:tr>
      <w:tr w:rsidR="00D03026" w14:paraId="34B99395" w14:textId="77777777">
        <w:trPr>
          <w:trHeight w:val="23"/>
        </w:trPr>
        <w:tc>
          <w:tcPr>
            <w:tcW w:w="3111" w:type="dxa"/>
            <w:tcBorders>
              <w:top w:val="single" w:sz="4" w:space="0" w:color="000001"/>
              <w:left w:val="single" w:sz="4" w:space="0" w:color="000001"/>
              <w:bottom w:val="single" w:sz="4" w:space="0" w:color="000001"/>
            </w:tcBorders>
            <w:shd w:val="clear" w:color="auto" w:fill="auto"/>
            <w:tcMar>
              <w:left w:w="103" w:type="dxa"/>
            </w:tcMar>
          </w:tcPr>
          <w:p w14:paraId="098985FB" w14:textId="77777777" w:rsidR="00D03026" w:rsidRDefault="008D1324">
            <w:pPr>
              <w:snapToGrid w:val="0"/>
              <w:ind w:left="21"/>
            </w:pPr>
            <w:r>
              <w:rPr>
                <w:rFonts w:ascii="Tahoma" w:hAnsi="Tahoma" w:cs="Tahoma"/>
                <w:sz w:val="18"/>
                <w:szCs w:val="18"/>
              </w:rPr>
              <w:t>PESEL/NIP</w:t>
            </w:r>
          </w:p>
        </w:tc>
        <w:tc>
          <w:tcPr>
            <w:tcW w:w="60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E5AA0C" w14:textId="77777777" w:rsidR="00D03026" w:rsidRDefault="00D03026">
            <w:pPr>
              <w:snapToGrid w:val="0"/>
              <w:ind w:left="567"/>
              <w:rPr>
                <w:rFonts w:ascii="Tahoma" w:hAnsi="Tahoma" w:cs="Tahoma"/>
                <w:sz w:val="18"/>
                <w:szCs w:val="18"/>
                <w:lang w:eastAsia="ar-SA"/>
              </w:rPr>
            </w:pPr>
          </w:p>
        </w:tc>
      </w:tr>
      <w:tr w:rsidR="00D03026" w14:paraId="4F6355C7" w14:textId="77777777">
        <w:trPr>
          <w:trHeight w:val="23"/>
        </w:trPr>
        <w:tc>
          <w:tcPr>
            <w:tcW w:w="3111" w:type="dxa"/>
            <w:tcBorders>
              <w:top w:val="single" w:sz="4" w:space="0" w:color="000001"/>
              <w:left w:val="single" w:sz="4" w:space="0" w:color="000001"/>
              <w:bottom w:val="single" w:sz="4" w:space="0" w:color="000001"/>
            </w:tcBorders>
            <w:shd w:val="clear" w:color="auto" w:fill="auto"/>
            <w:tcMar>
              <w:left w:w="103" w:type="dxa"/>
            </w:tcMar>
          </w:tcPr>
          <w:p w14:paraId="4E5F9378" w14:textId="77777777" w:rsidR="00D03026" w:rsidRDefault="008D1324">
            <w:pPr>
              <w:snapToGrid w:val="0"/>
              <w:ind w:left="21"/>
            </w:pPr>
            <w:r>
              <w:rPr>
                <w:rFonts w:ascii="Tahoma" w:hAnsi="Tahoma" w:cs="Tahoma"/>
                <w:sz w:val="18"/>
                <w:szCs w:val="18"/>
              </w:rPr>
              <w:t xml:space="preserve">Tel., e-mail </w:t>
            </w:r>
          </w:p>
        </w:tc>
        <w:tc>
          <w:tcPr>
            <w:tcW w:w="60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A9425A" w14:textId="77777777" w:rsidR="00D03026" w:rsidRDefault="00D03026">
            <w:pPr>
              <w:snapToGrid w:val="0"/>
              <w:ind w:left="567"/>
              <w:rPr>
                <w:rFonts w:ascii="Tahoma" w:hAnsi="Tahoma" w:cs="Tahoma"/>
                <w:sz w:val="18"/>
                <w:szCs w:val="18"/>
                <w:lang w:val="en-US" w:eastAsia="ar-SA"/>
              </w:rPr>
            </w:pPr>
          </w:p>
        </w:tc>
      </w:tr>
      <w:tr w:rsidR="00D03026" w14:paraId="2DD1C479" w14:textId="77777777">
        <w:trPr>
          <w:trHeight w:val="23"/>
        </w:trPr>
        <w:tc>
          <w:tcPr>
            <w:tcW w:w="3111" w:type="dxa"/>
            <w:tcBorders>
              <w:top w:val="single" w:sz="4" w:space="0" w:color="000001"/>
              <w:left w:val="single" w:sz="4" w:space="0" w:color="000001"/>
              <w:bottom w:val="single" w:sz="4" w:space="0" w:color="000001"/>
            </w:tcBorders>
            <w:shd w:val="clear" w:color="auto" w:fill="auto"/>
            <w:tcMar>
              <w:left w:w="103" w:type="dxa"/>
            </w:tcMar>
          </w:tcPr>
          <w:p w14:paraId="30DEA064" w14:textId="77777777" w:rsidR="00D03026" w:rsidRDefault="008D1324">
            <w:pPr>
              <w:snapToGrid w:val="0"/>
              <w:ind w:left="21"/>
            </w:pPr>
            <w:r>
              <w:rPr>
                <w:rFonts w:ascii="Tahoma" w:hAnsi="Tahoma" w:cs="Tahoma"/>
                <w:sz w:val="18"/>
                <w:szCs w:val="18"/>
              </w:rPr>
              <w:t>Adres:</w:t>
            </w:r>
          </w:p>
        </w:tc>
        <w:tc>
          <w:tcPr>
            <w:tcW w:w="60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BBE1C9" w14:textId="77777777" w:rsidR="00D03026" w:rsidRDefault="00D03026">
            <w:pPr>
              <w:snapToGrid w:val="0"/>
              <w:ind w:left="567"/>
              <w:rPr>
                <w:rFonts w:ascii="Tahoma" w:hAnsi="Tahoma" w:cs="Tahoma"/>
                <w:sz w:val="18"/>
                <w:szCs w:val="18"/>
                <w:lang w:val="en-US" w:eastAsia="ar-SA"/>
              </w:rPr>
            </w:pPr>
          </w:p>
        </w:tc>
      </w:tr>
    </w:tbl>
    <w:p w14:paraId="636B1160" w14:textId="77777777" w:rsidR="00D03026" w:rsidRDefault="00D03026">
      <w:pPr>
        <w:ind w:left="567"/>
        <w:rPr>
          <w:rFonts w:ascii="Tahoma" w:hAnsi="Tahoma" w:cs="Tahoma"/>
          <w:sz w:val="18"/>
          <w:szCs w:val="18"/>
        </w:rPr>
      </w:pPr>
    </w:p>
    <w:p w14:paraId="1D866B4A" w14:textId="332AABCC" w:rsidR="00D03026" w:rsidRDefault="001D46F7">
      <w:pPr>
        <w:ind w:left="567"/>
      </w:pPr>
      <w:r>
        <w:rPr>
          <w:rFonts w:ascii="Tahoma" w:hAnsi="Tahoma" w:cs="Tahoma"/>
          <w:sz w:val="18"/>
          <w:szCs w:val="18"/>
        </w:rPr>
        <w:t>Zlecam</w:t>
      </w:r>
      <w:r w:rsidR="008D1324">
        <w:rPr>
          <w:rFonts w:ascii="Tahoma" w:hAnsi="Tahoma" w:cs="Tahoma"/>
          <w:sz w:val="18"/>
          <w:szCs w:val="18"/>
        </w:rPr>
        <w:t xml:space="preserve"> usługę:</w:t>
      </w:r>
    </w:p>
    <w:bookmarkStart w:id="0" w:name="__Fieldmark__0_1520461673"/>
    <w:p w14:paraId="48CEC070" w14:textId="5DBC64B8" w:rsidR="00D03026" w:rsidRDefault="008D1324" w:rsidP="001D46F7">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1" w:name="__Fieldmark__54_1327015264"/>
      <w:bookmarkEnd w:id="1"/>
      <w:r>
        <w:fldChar w:fldCharType="end"/>
      </w:r>
      <w:bookmarkStart w:id="2" w:name="__Fieldmark__1_1520461673"/>
      <w:bookmarkEnd w:id="0"/>
      <w:bookmarkEnd w:id="2"/>
      <w:r w:rsidRPr="001D46F7">
        <w:t xml:space="preserve">  Prowadzenie księgowości</w:t>
      </w:r>
    </w:p>
    <w:p w14:paraId="3EB95843" w14:textId="6EF6B788" w:rsidR="00D03026" w:rsidRDefault="008D1324" w:rsidP="001D46F7">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3" w:name="__Fieldmark__61_1327015264"/>
      <w:bookmarkEnd w:id="3"/>
      <w:r>
        <w:fldChar w:fldCharType="end"/>
      </w:r>
      <w:r w:rsidRPr="001D46F7">
        <w:t xml:space="preserve">  Rozliczenie księgowe …………… miesięcy wstecz</w:t>
      </w:r>
    </w:p>
    <w:p w14:paraId="677BD86E"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4" w:name="__Fieldmark__67_1327015264"/>
      <w:bookmarkStart w:id="5" w:name="__Fieldmark__2_1520461673"/>
      <w:bookmarkEnd w:id="4"/>
      <w:r>
        <w:fldChar w:fldCharType="end"/>
      </w:r>
      <w:bookmarkEnd w:id="5"/>
      <w:r>
        <w:rPr>
          <w:rFonts w:ascii="Tahoma" w:hAnsi="Tahoma" w:cs="Tahoma"/>
          <w:sz w:val="18"/>
          <w:szCs w:val="18"/>
        </w:rPr>
        <w:t xml:space="preserve">  Prowadzenia spraw kadrowych</w:t>
      </w:r>
    </w:p>
    <w:p w14:paraId="152AE8DA"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6" w:name="__Fieldmark__73_1327015264"/>
      <w:bookmarkStart w:id="7" w:name="__Fieldmark__3_1520461673"/>
      <w:bookmarkEnd w:id="6"/>
      <w:r>
        <w:fldChar w:fldCharType="end"/>
      </w:r>
      <w:bookmarkEnd w:id="7"/>
      <w:r>
        <w:rPr>
          <w:rFonts w:ascii="Tahoma" w:hAnsi="Tahoma" w:cs="Tahoma"/>
          <w:sz w:val="18"/>
          <w:szCs w:val="18"/>
        </w:rPr>
        <w:t xml:space="preserve">  Usługa w zakresie aktualizacji danych ………………………………………</w:t>
      </w:r>
    </w:p>
    <w:p w14:paraId="2A33B476"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8" w:name="__Fieldmark__79_1327015264"/>
      <w:bookmarkStart w:id="9" w:name="__Fieldmark__4_1520461673"/>
      <w:bookmarkEnd w:id="8"/>
      <w:r>
        <w:fldChar w:fldCharType="end"/>
      </w:r>
      <w:bookmarkEnd w:id="9"/>
      <w:r>
        <w:rPr>
          <w:rFonts w:ascii="Tahoma" w:hAnsi="Tahoma" w:cs="Tahoma"/>
          <w:sz w:val="18"/>
          <w:szCs w:val="18"/>
        </w:rPr>
        <w:t xml:space="preserve">  Rejestracja firmy</w:t>
      </w:r>
    </w:p>
    <w:p w14:paraId="1C9ECE5D"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10" w:name="__Fieldmark__85_1327015264"/>
      <w:bookmarkStart w:id="11" w:name="__Fieldmark__5_1520461673"/>
      <w:bookmarkEnd w:id="10"/>
      <w:r>
        <w:fldChar w:fldCharType="end"/>
      </w:r>
      <w:bookmarkEnd w:id="11"/>
      <w:r>
        <w:rPr>
          <w:rFonts w:ascii="Tahoma" w:hAnsi="Tahoma" w:cs="Tahoma"/>
          <w:sz w:val="18"/>
          <w:szCs w:val="18"/>
        </w:rPr>
        <w:t xml:space="preserve">  Przygotowanie sprawozdania finansowego za okres………………………</w:t>
      </w:r>
    </w:p>
    <w:p w14:paraId="135F81CE"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12" w:name="__Fieldmark__91_1327015264"/>
      <w:bookmarkStart w:id="13" w:name="__Fieldmark__6_1520461673"/>
      <w:bookmarkEnd w:id="12"/>
      <w:r>
        <w:fldChar w:fldCharType="end"/>
      </w:r>
      <w:bookmarkEnd w:id="13"/>
      <w:r>
        <w:rPr>
          <w:rFonts w:ascii="Tahoma" w:hAnsi="Tahoma" w:cs="Tahoma"/>
          <w:sz w:val="18"/>
          <w:szCs w:val="18"/>
        </w:rPr>
        <w:t xml:space="preserve">  Przygotowanie sprawozdania do GUS</w:t>
      </w:r>
    </w:p>
    <w:p w14:paraId="52038245"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14" w:name="__Fieldmark__97_1327015264"/>
      <w:bookmarkStart w:id="15" w:name="__Fieldmark__7_1520461673"/>
      <w:bookmarkEnd w:id="14"/>
      <w:r>
        <w:fldChar w:fldCharType="end"/>
      </w:r>
      <w:bookmarkEnd w:id="15"/>
      <w:r>
        <w:rPr>
          <w:rFonts w:ascii="Tahoma" w:hAnsi="Tahoma" w:cs="Tahoma"/>
          <w:sz w:val="18"/>
          <w:szCs w:val="18"/>
        </w:rPr>
        <w:t xml:space="preserve">  Przygotowanie rozliczenia podatkowego za okres………………</w:t>
      </w:r>
    </w:p>
    <w:p w14:paraId="6BA96103" w14:textId="77777777" w:rsidR="00D03026" w:rsidRDefault="008D1324">
      <w:pPr>
        <w:pStyle w:val="Akapitzlist"/>
        <w:spacing w:after="0" w:line="240" w:lineRule="auto"/>
        <w:ind w:left="927"/>
      </w:pPr>
      <w:r>
        <w:fldChar w:fldCharType="begin">
          <w:ffData>
            <w:name w:val=""/>
            <w:enabled/>
            <w:calcOnExit w:val="0"/>
            <w:checkBox>
              <w:sizeAuto/>
              <w:default w:val="0"/>
            </w:checkBox>
          </w:ffData>
        </w:fldChar>
      </w:r>
      <w:r>
        <w:instrText>FORMCHECKBOX</w:instrText>
      </w:r>
      <w:r w:rsidR="00000000">
        <w:fldChar w:fldCharType="separate"/>
      </w:r>
      <w:bookmarkStart w:id="16" w:name="__Fieldmark__103_1327015264"/>
      <w:bookmarkStart w:id="17" w:name="__Fieldmark__10_1520461673"/>
      <w:bookmarkEnd w:id="16"/>
      <w:r>
        <w:fldChar w:fldCharType="end"/>
      </w:r>
      <w:bookmarkEnd w:id="17"/>
      <w:r>
        <w:rPr>
          <w:rFonts w:ascii="Tahoma" w:hAnsi="Tahoma" w:cs="Tahoma"/>
          <w:sz w:val="18"/>
          <w:szCs w:val="18"/>
        </w:rPr>
        <w:t xml:space="preserve">  Usługa doradcza w zakresie:……………………………………………………………………………………………………………</w:t>
      </w:r>
    </w:p>
    <w:p w14:paraId="5BFBA906"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18" w:name="__Fieldmark__109_1327015264"/>
      <w:bookmarkStart w:id="19" w:name="__Fieldmark__11_1520461673"/>
      <w:bookmarkEnd w:id="18"/>
      <w:r>
        <w:fldChar w:fldCharType="end"/>
      </w:r>
      <w:bookmarkEnd w:id="19"/>
      <w:r>
        <w:rPr>
          <w:rFonts w:ascii="Tahoma" w:hAnsi="Tahoma" w:cs="Tahoma"/>
          <w:sz w:val="18"/>
          <w:szCs w:val="18"/>
        </w:rPr>
        <w:t xml:space="preserve">  Wystąpienie z wnioskiem o wydanie interpretacji podatkowej</w:t>
      </w:r>
    </w:p>
    <w:p w14:paraId="60902B9C" w14:textId="77777777" w:rsidR="00D03026" w:rsidRDefault="008D1324">
      <w:pPr>
        <w:pStyle w:val="Akapitzlist"/>
        <w:spacing w:after="0" w:line="240" w:lineRule="auto"/>
        <w:ind w:left="567" w:firstLine="360"/>
      </w:pPr>
      <w:r>
        <w:fldChar w:fldCharType="begin">
          <w:ffData>
            <w:name w:val=""/>
            <w:enabled/>
            <w:calcOnExit w:val="0"/>
            <w:checkBox>
              <w:sizeAuto/>
              <w:default w:val="0"/>
            </w:checkBox>
          </w:ffData>
        </w:fldChar>
      </w:r>
      <w:r>
        <w:instrText>FORMCHECKBOX</w:instrText>
      </w:r>
      <w:r w:rsidR="00000000">
        <w:fldChar w:fldCharType="separate"/>
      </w:r>
      <w:bookmarkStart w:id="20" w:name="__Fieldmark__115_1327015264"/>
      <w:bookmarkStart w:id="21" w:name="__Fieldmark__12_1520461673"/>
      <w:bookmarkEnd w:id="20"/>
      <w:r>
        <w:fldChar w:fldCharType="end"/>
      </w:r>
      <w:bookmarkEnd w:id="21"/>
      <w:r>
        <w:rPr>
          <w:rFonts w:ascii="Tahoma" w:hAnsi="Tahoma" w:cs="Tahoma"/>
          <w:sz w:val="18"/>
          <w:szCs w:val="18"/>
        </w:rPr>
        <w:t xml:space="preserve"> Inne: ……………………………………………………………………………………</w:t>
      </w:r>
    </w:p>
    <w:p w14:paraId="15E5F71C" w14:textId="77777777" w:rsidR="00D03026" w:rsidRDefault="00D03026">
      <w:pPr>
        <w:pStyle w:val="Akapitzlist"/>
        <w:spacing w:after="0" w:line="240" w:lineRule="auto"/>
        <w:ind w:left="567" w:firstLine="360"/>
        <w:rPr>
          <w:rFonts w:ascii="Tahoma" w:hAnsi="Tahoma" w:cs="Tahoma"/>
          <w:sz w:val="18"/>
          <w:szCs w:val="18"/>
        </w:rPr>
      </w:pPr>
    </w:p>
    <w:p w14:paraId="7765B847" w14:textId="77777777" w:rsidR="001D46F7" w:rsidRDefault="008D1324">
      <w:pPr>
        <w:pStyle w:val="Akapitzlist"/>
        <w:spacing w:after="0" w:line="240" w:lineRule="auto"/>
        <w:ind w:left="927"/>
        <w:rPr>
          <w:rFonts w:ascii="Tahoma" w:hAnsi="Tahoma" w:cs="Tahoma"/>
          <w:sz w:val="18"/>
          <w:szCs w:val="18"/>
        </w:rPr>
      </w:pPr>
      <w:r>
        <w:rPr>
          <w:rFonts w:ascii="Tahoma" w:hAnsi="Tahoma" w:cs="Tahoma"/>
          <w:sz w:val="18"/>
          <w:szCs w:val="18"/>
        </w:rPr>
        <w:t>Uwagi i informacje dotyczące</w:t>
      </w:r>
      <w:r w:rsidR="001D46F7">
        <w:rPr>
          <w:rFonts w:ascii="Tahoma" w:hAnsi="Tahoma" w:cs="Tahoma"/>
          <w:sz w:val="18"/>
          <w:szCs w:val="18"/>
        </w:rPr>
        <w:t xml:space="preserve"> zl</w:t>
      </w:r>
      <w:r>
        <w:rPr>
          <w:rFonts w:ascii="Tahoma" w:hAnsi="Tahoma" w:cs="Tahoma"/>
          <w:sz w:val="18"/>
          <w:szCs w:val="18"/>
        </w:rPr>
        <w:t>ecenia</w:t>
      </w:r>
      <w:r w:rsidR="001D46F7">
        <w:rPr>
          <w:rFonts w:ascii="Tahoma" w:hAnsi="Tahoma" w:cs="Tahoma"/>
          <w:sz w:val="18"/>
          <w:szCs w:val="18"/>
        </w:rPr>
        <w:t>:</w:t>
      </w:r>
    </w:p>
    <w:p w14:paraId="10FC2210" w14:textId="77777777" w:rsidR="001D46F7" w:rsidRDefault="001D46F7">
      <w:pPr>
        <w:pStyle w:val="Akapitzlist"/>
        <w:spacing w:after="0" w:line="240" w:lineRule="auto"/>
        <w:ind w:left="927"/>
        <w:rPr>
          <w:rFonts w:ascii="Tahoma" w:hAnsi="Tahoma" w:cs="Tahoma"/>
          <w:sz w:val="18"/>
          <w:szCs w:val="18"/>
        </w:rPr>
      </w:pPr>
    </w:p>
    <w:p w14:paraId="3245B52E" w14:textId="29FE042F" w:rsidR="00D03026" w:rsidRDefault="001D46F7">
      <w:pPr>
        <w:pStyle w:val="Akapitzlist"/>
        <w:spacing w:after="0" w:line="240" w:lineRule="auto"/>
        <w:ind w:left="927"/>
      </w:pPr>
      <w:r>
        <w:rPr>
          <w:rFonts w:ascii="Tahoma" w:hAnsi="Tahoma" w:cs="Tahoma"/>
          <w:sz w:val="18"/>
          <w:szCs w:val="18"/>
        </w:rPr>
        <w:t xml:space="preserve"> </w:t>
      </w:r>
      <w:r w:rsidR="008D1324">
        <w:rPr>
          <w:rFonts w:ascii="Tahoma" w:hAnsi="Tahoma" w:cs="Tahoma"/>
          <w:sz w:val="18"/>
          <w:szCs w:val="18"/>
        </w:rPr>
        <w:t>………………………………………………………………………………………………</w:t>
      </w:r>
      <w:r>
        <w:rPr>
          <w:rFonts w:ascii="Tahoma" w:hAnsi="Tahoma" w:cs="Tahoma"/>
          <w:sz w:val="18"/>
          <w:szCs w:val="18"/>
        </w:rPr>
        <w:t>………………………………………………</w:t>
      </w:r>
    </w:p>
    <w:p w14:paraId="37446E8B" w14:textId="77777777" w:rsidR="00D03026" w:rsidRDefault="00D03026">
      <w:pPr>
        <w:pStyle w:val="Akapitzlist"/>
        <w:spacing w:after="0" w:line="240" w:lineRule="auto"/>
        <w:ind w:left="0"/>
        <w:rPr>
          <w:rFonts w:ascii="Tahoma" w:hAnsi="Tahoma" w:cs="Tahoma"/>
          <w:sz w:val="18"/>
          <w:szCs w:val="18"/>
        </w:rPr>
      </w:pPr>
    </w:p>
    <w:p w14:paraId="6F8AE666" w14:textId="201309E7" w:rsidR="00D03026" w:rsidRDefault="008D1324">
      <w:pPr>
        <w:pStyle w:val="Akapitzlist"/>
        <w:spacing w:after="0" w:line="240" w:lineRule="auto"/>
        <w:ind w:left="993"/>
        <w:rPr>
          <w:rFonts w:ascii="Tahoma" w:hAnsi="Tahoma" w:cs="Tahoma"/>
          <w:sz w:val="18"/>
          <w:szCs w:val="18"/>
        </w:rPr>
      </w:pPr>
      <w:r>
        <w:rPr>
          <w:rFonts w:ascii="Tahoma" w:hAnsi="Tahoma" w:cs="Tahoma"/>
          <w:sz w:val="18"/>
          <w:szCs w:val="18"/>
        </w:rPr>
        <w:t>……………………………………………………………………………………………………………………………………………</w:t>
      </w:r>
      <w:r w:rsidR="001D46F7">
        <w:rPr>
          <w:rFonts w:ascii="Tahoma" w:hAnsi="Tahoma" w:cs="Tahoma"/>
          <w:sz w:val="18"/>
          <w:szCs w:val="18"/>
        </w:rPr>
        <w:t>…</w:t>
      </w:r>
    </w:p>
    <w:p w14:paraId="3EB5C354" w14:textId="77777777" w:rsidR="00D03026" w:rsidRDefault="00D03026">
      <w:pPr>
        <w:pStyle w:val="Akapitzlist"/>
        <w:spacing w:after="0" w:line="240" w:lineRule="auto"/>
        <w:ind w:left="993"/>
        <w:rPr>
          <w:rFonts w:ascii="Tahoma" w:hAnsi="Tahoma" w:cs="Tahoma"/>
          <w:sz w:val="18"/>
          <w:szCs w:val="18"/>
        </w:rPr>
      </w:pPr>
    </w:p>
    <w:p w14:paraId="5E13331F" w14:textId="77777777" w:rsidR="00D03026" w:rsidRDefault="008D1324">
      <w:pPr>
        <w:pStyle w:val="Akapitzlist"/>
        <w:spacing w:after="0" w:line="240" w:lineRule="auto"/>
        <w:ind w:left="993"/>
        <w:rPr>
          <w:rFonts w:ascii="Tahoma" w:hAnsi="Tahoma" w:cs="Tahoma"/>
          <w:sz w:val="18"/>
          <w:szCs w:val="18"/>
        </w:rPr>
      </w:pPr>
      <w:r>
        <w:rPr>
          <w:rFonts w:ascii="Tahoma" w:hAnsi="Tahoma" w:cs="Tahoma"/>
          <w:sz w:val="18"/>
          <w:szCs w:val="18"/>
        </w:rPr>
        <w:t>………………………………………………………………………………………………………………………………………………</w:t>
      </w:r>
    </w:p>
    <w:p w14:paraId="219D22A7" w14:textId="77777777" w:rsidR="00D03026" w:rsidRDefault="00D03026">
      <w:pPr>
        <w:pStyle w:val="Akapitzlist"/>
        <w:spacing w:after="0" w:line="240" w:lineRule="auto"/>
        <w:ind w:left="993"/>
        <w:rPr>
          <w:rFonts w:ascii="Tahoma" w:hAnsi="Tahoma" w:cs="Tahoma"/>
          <w:sz w:val="18"/>
          <w:szCs w:val="18"/>
        </w:rPr>
      </w:pPr>
    </w:p>
    <w:p w14:paraId="244713D9" w14:textId="77777777" w:rsidR="00D03026" w:rsidRDefault="008D1324">
      <w:pPr>
        <w:pStyle w:val="Akapitzlist"/>
        <w:spacing w:after="0" w:line="240" w:lineRule="auto"/>
        <w:ind w:left="993"/>
        <w:rPr>
          <w:rFonts w:ascii="Tahoma" w:hAnsi="Tahoma" w:cs="Tahoma"/>
          <w:sz w:val="18"/>
          <w:szCs w:val="18"/>
        </w:rPr>
      </w:pPr>
      <w:r>
        <w:rPr>
          <w:rFonts w:ascii="Tahoma" w:hAnsi="Tahoma" w:cs="Tahoma"/>
          <w:sz w:val="18"/>
          <w:szCs w:val="18"/>
        </w:rPr>
        <w:t>………………………………………………………………………………………………………………………………………………</w:t>
      </w:r>
    </w:p>
    <w:p w14:paraId="55D121A1" w14:textId="77777777" w:rsidR="00D03026" w:rsidRDefault="00D03026">
      <w:pPr>
        <w:rPr>
          <w:rFonts w:ascii="Tahoma" w:hAnsi="Tahoma" w:cs="Tahoma"/>
          <w:sz w:val="18"/>
          <w:szCs w:val="18"/>
          <w:lang w:val="en-US" w:eastAsia="ar-SA"/>
        </w:rPr>
      </w:pPr>
    </w:p>
    <w:p w14:paraId="5304075C" w14:textId="54F6C136" w:rsidR="00D03026" w:rsidRDefault="008D1324">
      <w:pPr>
        <w:ind w:firstLine="567"/>
      </w:pPr>
      <w:r>
        <w:rPr>
          <w:rFonts w:ascii="Tahoma" w:hAnsi="Tahoma" w:cs="Tahoma"/>
          <w:sz w:val="18"/>
          <w:szCs w:val="18"/>
          <w:u w:val="single"/>
        </w:rPr>
        <w:t>Cena netto za usługę/ stawka za godzinę:</w:t>
      </w:r>
      <w:r>
        <w:rPr>
          <w:rFonts w:ascii="Tahoma" w:hAnsi="Tahoma" w:cs="Tahoma"/>
          <w:sz w:val="18"/>
          <w:szCs w:val="18"/>
        </w:rPr>
        <w:t xml:space="preserve"> ……………………………</w:t>
      </w:r>
      <w:r w:rsidR="00C473FB">
        <w:rPr>
          <w:rFonts w:ascii="Tahoma" w:hAnsi="Tahoma" w:cs="Tahoma"/>
          <w:sz w:val="18"/>
          <w:szCs w:val="18"/>
        </w:rPr>
        <w:t>…</w:t>
      </w:r>
    </w:p>
    <w:p w14:paraId="5C9B4783" w14:textId="4ED2FE8B" w:rsidR="00D03026" w:rsidRDefault="008D1324">
      <w:pPr>
        <w:ind w:left="567"/>
        <w:rPr>
          <w:rFonts w:ascii="Tahoma" w:hAnsi="Tahoma" w:cs="Tahoma"/>
          <w:b/>
          <w:sz w:val="18"/>
          <w:szCs w:val="18"/>
        </w:rPr>
      </w:pPr>
      <w:r>
        <w:rPr>
          <w:rFonts w:ascii="Tahoma" w:hAnsi="Tahoma" w:cs="Tahoma"/>
          <w:b/>
          <w:sz w:val="18"/>
          <w:szCs w:val="18"/>
        </w:rPr>
        <w:t>Przed rozpoczęciem realizacji z</w:t>
      </w:r>
      <w:r w:rsidR="001D46F7">
        <w:rPr>
          <w:rFonts w:ascii="Tahoma" w:hAnsi="Tahoma" w:cs="Tahoma"/>
          <w:b/>
          <w:sz w:val="18"/>
          <w:szCs w:val="18"/>
        </w:rPr>
        <w:t>lecenia</w:t>
      </w:r>
      <w:r>
        <w:rPr>
          <w:rFonts w:ascii="Tahoma" w:hAnsi="Tahoma" w:cs="Tahoma"/>
          <w:b/>
          <w:sz w:val="18"/>
          <w:szCs w:val="18"/>
        </w:rPr>
        <w:t xml:space="preserve"> należy dokonać opłaty w wysokości 50% wynagrodzenia za usługę.</w:t>
      </w:r>
    </w:p>
    <w:p w14:paraId="06E9E875" w14:textId="77777777" w:rsidR="00C473FB" w:rsidRDefault="00C473FB">
      <w:pPr>
        <w:ind w:left="567"/>
        <w:rPr>
          <w:rFonts w:ascii="Tahoma" w:hAnsi="Tahoma" w:cs="Tahoma"/>
          <w:sz w:val="18"/>
          <w:szCs w:val="18"/>
        </w:rPr>
      </w:pPr>
    </w:p>
    <w:p w14:paraId="4C13466E" w14:textId="08A9866F" w:rsidR="00D03026" w:rsidRDefault="008D1324">
      <w:pPr>
        <w:ind w:left="567"/>
        <w:rPr>
          <w:rFonts w:ascii="Tahoma" w:hAnsi="Tahoma" w:cs="Tahoma"/>
          <w:sz w:val="18"/>
          <w:szCs w:val="18"/>
        </w:rPr>
      </w:pPr>
      <w:r>
        <w:rPr>
          <w:rFonts w:ascii="Tahoma" w:hAnsi="Tahoma" w:cs="Tahoma"/>
          <w:sz w:val="18"/>
          <w:szCs w:val="18"/>
        </w:rPr>
        <w:t xml:space="preserve">Data …………………………… Podpis osoby </w:t>
      </w:r>
      <w:r w:rsidR="001D46F7">
        <w:rPr>
          <w:rFonts w:ascii="Tahoma" w:hAnsi="Tahoma" w:cs="Tahoma"/>
          <w:sz w:val="18"/>
          <w:szCs w:val="18"/>
        </w:rPr>
        <w:t>zlecającej</w:t>
      </w:r>
      <w:r>
        <w:rPr>
          <w:rFonts w:ascii="Tahoma" w:hAnsi="Tahoma" w:cs="Tahoma"/>
          <w:sz w:val="18"/>
          <w:szCs w:val="18"/>
        </w:rPr>
        <w:t>,…………………………………………</w:t>
      </w:r>
      <w:r w:rsidR="00C473FB">
        <w:rPr>
          <w:rFonts w:ascii="Tahoma" w:hAnsi="Tahoma" w:cs="Tahoma"/>
          <w:sz w:val="18"/>
          <w:szCs w:val="18"/>
        </w:rPr>
        <w:t>…</w:t>
      </w:r>
    </w:p>
    <w:p w14:paraId="1A81BBA3" w14:textId="77777777" w:rsidR="00D03026" w:rsidRDefault="00D03026">
      <w:pPr>
        <w:ind w:left="567"/>
      </w:pPr>
    </w:p>
    <w:p w14:paraId="7E080F3D" w14:textId="1E6A14C1" w:rsidR="00D03026" w:rsidRDefault="008D1324">
      <w:pPr>
        <w:ind w:left="567"/>
      </w:pPr>
      <w:r>
        <w:rPr>
          <w:rFonts w:ascii="Tahoma" w:hAnsi="Tahoma" w:cs="Tahoma"/>
          <w:sz w:val="18"/>
          <w:szCs w:val="18"/>
          <w:u w:val="single"/>
        </w:rPr>
        <w:t>Data realizacji/ Przybliżony termin realizacji z</w:t>
      </w:r>
      <w:r w:rsidR="001D46F7">
        <w:rPr>
          <w:rFonts w:ascii="Tahoma" w:hAnsi="Tahoma" w:cs="Tahoma"/>
          <w:sz w:val="18"/>
          <w:szCs w:val="18"/>
          <w:u w:val="single"/>
        </w:rPr>
        <w:t>lecenia</w:t>
      </w:r>
      <w:r>
        <w:rPr>
          <w:rFonts w:ascii="Tahoma" w:hAnsi="Tahoma" w:cs="Tahoma"/>
          <w:sz w:val="18"/>
          <w:szCs w:val="18"/>
          <w:u w:val="single"/>
        </w:rPr>
        <w:t>:</w:t>
      </w:r>
      <w:r>
        <w:rPr>
          <w:rFonts w:ascii="Tahoma" w:hAnsi="Tahoma" w:cs="Tahoma"/>
          <w:sz w:val="18"/>
          <w:szCs w:val="18"/>
        </w:rPr>
        <w:t>………………………………………………</w:t>
      </w:r>
    </w:p>
    <w:p w14:paraId="23A697DE" w14:textId="77777777" w:rsidR="00C473FB" w:rsidRDefault="00C473FB">
      <w:pPr>
        <w:spacing w:after="0" w:line="360" w:lineRule="auto"/>
        <w:ind w:left="567"/>
        <w:rPr>
          <w:rFonts w:ascii="Tahoma" w:hAnsi="Tahoma" w:cs="Tahoma"/>
          <w:sz w:val="18"/>
          <w:szCs w:val="18"/>
          <w:u w:val="single"/>
        </w:rPr>
      </w:pPr>
    </w:p>
    <w:p w14:paraId="72FE973B" w14:textId="77777777" w:rsidR="00C473FB" w:rsidRDefault="00C473FB">
      <w:pPr>
        <w:spacing w:after="0" w:line="360" w:lineRule="auto"/>
        <w:ind w:left="567"/>
        <w:rPr>
          <w:rFonts w:ascii="Tahoma" w:hAnsi="Tahoma" w:cs="Tahoma"/>
          <w:sz w:val="18"/>
          <w:szCs w:val="18"/>
          <w:u w:val="single"/>
        </w:rPr>
      </w:pPr>
    </w:p>
    <w:p w14:paraId="2819F355" w14:textId="77777777" w:rsidR="00C473FB" w:rsidRDefault="00C473FB">
      <w:pPr>
        <w:spacing w:after="0" w:line="360" w:lineRule="auto"/>
        <w:ind w:left="567"/>
        <w:rPr>
          <w:rFonts w:ascii="Tahoma" w:hAnsi="Tahoma" w:cs="Tahoma"/>
          <w:sz w:val="18"/>
          <w:szCs w:val="18"/>
          <w:u w:val="single"/>
        </w:rPr>
      </w:pPr>
    </w:p>
    <w:p w14:paraId="2F2198BD" w14:textId="77777777" w:rsidR="00C473FB" w:rsidRDefault="00C473FB">
      <w:pPr>
        <w:spacing w:after="0" w:line="360" w:lineRule="auto"/>
        <w:ind w:left="567"/>
        <w:rPr>
          <w:rFonts w:ascii="Tahoma" w:hAnsi="Tahoma" w:cs="Tahoma"/>
          <w:sz w:val="18"/>
          <w:szCs w:val="18"/>
          <w:u w:val="single"/>
        </w:rPr>
      </w:pPr>
    </w:p>
    <w:p w14:paraId="163D8BC0" w14:textId="0698CDF3" w:rsidR="00D03026" w:rsidRDefault="008D1324">
      <w:pPr>
        <w:spacing w:after="0" w:line="360" w:lineRule="auto"/>
        <w:ind w:left="567"/>
      </w:pPr>
      <w:r>
        <w:rPr>
          <w:rFonts w:ascii="Tahoma" w:hAnsi="Tahoma" w:cs="Tahoma"/>
          <w:sz w:val="18"/>
          <w:szCs w:val="18"/>
          <w:u w:val="single"/>
        </w:rPr>
        <w:t>INFORMACJE 2+1:</w:t>
      </w:r>
    </w:p>
    <w:p w14:paraId="52271080" w14:textId="2F29CFEA" w:rsidR="00D03026" w:rsidRDefault="00C473FB">
      <w:pPr>
        <w:spacing w:after="0" w:line="360" w:lineRule="auto"/>
        <w:ind w:firstLine="567"/>
      </w:pPr>
      <w:r>
        <w:rPr>
          <w:rFonts w:ascii="Tahoma" w:hAnsi="Tahoma" w:cs="Tahoma"/>
          <w:sz w:val="18"/>
          <w:szCs w:val="18"/>
        </w:rPr>
        <w:t>Z</w:t>
      </w:r>
      <w:r w:rsidR="001D46F7">
        <w:rPr>
          <w:rFonts w:ascii="Tahoma" w:hAnsi="Tahoma" w:cs="Tahoma"/>
          <w:sz w:val="18"/>
          <w:szCs w:val="18"/>
        </w:rPr>
        <w:t>lecenie</w:t>
      </w:r>
      <w:r w:rsidR="008D1324">
        <w:rPr>
          <w:rFonts w:ascii="Tahoma" w:hAnsi="Tahoma" w:cs="Tahoma"/>
          <w:sz w:val="18"/>
          <w:szCs w:val="18"/>
        </w:rPr>
        <w:t xml:space="preserve"> przyjmuję</w:t>
      </w:r>
    </w:p>
    <w:p w14:paraId="3FB0F0D7" w14:textId="77777777" w:rsidR="00D03026" w:rsidRDefault="00D03026">
      <w:pPr>
        <w:spacing w:after="0" w:line="360" w:lineRule="auto"/>
        <w:ind w:left="567"/>
        <w:rPr>
          <w:rFonts w:ascii="Tahoma" w:hAnsi="Tahoma" w:cs="Tahoma"/>
          <w:sz w:val="18"/>
          <w:szCs w:val="18"/>
        </w:rPr>
      </w:pPr>
    </w:p>
    <w:p w14:paraId="021448FE" w14:textId="77777777" w:rsidR="00D03026" w:rsidRDefault="00D03026">
      <w:pPr>
        <w:spacing w:after="0" w:line="360" w:lineRule="auto"/>
        <w:ind w:left="567"/>
        <w:rPr>
          <w:rFonts w:ascii="Tahoma" w:hAnsi="Tahoma" w:cs="Tahoma"/>
          <w:sz w:val="18"/>
          <w:szCs w:val="18"/>
        </w:rPr>
      </w:pPr>
    </w:p>
    <w:p w14:paraId="5F40E66D" w14:textId="1102BF92" w:rsidR="00D03026" w:rsidRDefault="008D1324">
      <w:pPr>
        <w:spacing w:after="0" w:line="360" w:lineRule="auto"/>
        <w:ind w:left="567"/>
      </w:pPr>
      <w:r>
        <w:rPr>
          <w:rFonts w:ascii="Tahoma" w:hAnsi="Tahoma" w:cs="Tahoma"/>
          <w:sz w:val="18"/>
          <w:szCs w:val="18"/>
        </w:rPr>
        <w:t>Data………………………………… podpis………………………………………………………………………</w:t>
      </w:r>
      <w:r w:rsidR="00C473FB">
        <w:rPr>
          <w:rFonts w:ascii="Tahoma" w:hAnsi="Tahoma" w:cs="Tahoma"/>
          <w:sz w:val="18"/>
          <w:szCs w:val="18"/>
        </w:rPr>
        <w:t>…</w:t>
      </w:r>
    </w:p>
    <w:p w14:paraId="1C931F64" w14:textId="77777777" w:rsidR="00D03026" w:rsidRDefault="00D03026">
      <w:pPr>
        <w:spacing w:after="0" w:line="360" w:lineRule="auto"/>
        <w:ind w:left="567"/>
        <w:rPr>
          <w:rFonts w:ascii="Tahoma" w:hAnsi="Tahoma" w:cs="Tahoma"/>
          <w:sz w:val="18"/>
          <w:szCs w:val="18"/>
        </w:rPr>
      </w:pPr>
    </w:p>
    <w:p w14:paraId="53281040" w14:textId="15C43FB6" w:rsidR="00D03026" w:rsidRDefault="008D1324">
      <w:pPr>
        <w:spacing w:after="0" w:line="360" w:lineRule="auto"/>
        <w:ind w:left="567"/>
        <w:rPr>
          <w:rFonts w:ascii="Tahoma" w:hAnsi="Tahoma" w:cs="Tahoma"/>
          <w:sz w:val="18"/>
          <w:szCs w:val="18"/>
        </w:rPr>
      </w:pPr>
      <w:r>
        <w:rPr>
          <w:rFonts w:ascii="Tahoma" w:hAnsi="Tahoma" w:cs="Tahoma"/>
          <w:sz w:val="18"/>
          <w:szCs w:val="18"/>
        </w:rPr>
        <w:t>Osoba realizująca z</w:t>
      </w:r>
      <w:r w:rsidR="001D46F7">
        <w:rPr>
          <w:rFonts w:ascii="Tahoma" w:hAnsi="Tahoma" w:cs="Tahoma"/>
          <w:sz w:val="18"/>
          <w:szCs w:val="18"/>
        </w:rPr>
        <w:t>lecenie</w:t>
      </w:r>
      <w:r>
        <w:rPr>
          <w:rFonts w:ascii="Tahoma" w:hAnsi="Tahoma" w:cs="Tahoma"/>
          <w:sz w:val="18"/>
          <w:szCs w:val="18"/>
        </w:rPr>
        <w:t xml:space="preserve">: </w:t>
      </w:r>
    </w:p>
    <w:p w14:paraId="430447AF" w14:textId="77777777" w:rsidR="00D03026" w:rsidRDefault="00D03026">
      <w:pPr>
        <w:spacing w:after="0" w:line="360" w:lineRule="auto"/>
        <w:ind w:left="567"/>
      </w:pPr>
    </w:p>
    <w:p w14:paraId="163ED5A6" w14:textId="5B336566" w:rsidR="00D03026" w:rsidRDefault="008D1324">
      <w:pPr>
        <w:spacing w:after="0" w:line="360" w:lineRule="auto"/>
        <w:ind w:left="567"/>
      </w:pPr>
      <w:r>
        <w:rPr>
          <w:rFonts w:ascii="Tahoma" w:hAnsi="Tahoma" w:cs="Tahoma"/>
          <w:sz w:val="18"/>
          <w:szCs w:val="18"/>
        </w:rPr>
        <w:t>Data………………………………… podpis………………………………………………………………………</w:t>
      </w:r>
      <w:r w:rsidR="00C473FB">
        <w:rPr>
          <w:rFonts w:ascii="Tahoma" w:hAnsi="Tahoma" w:cs="Tahoma"/>
          <w:sz w:val="18"/>
          <w:szCs w:val="18"/>
        </w:rPr>
        <w:t>…</w:t>
      </w:r>
    </w:p>
    <w:p w14:paraId="03970951" w14:textId="77777777" w:rsidR="00D03026" w:rsidRDefault="00D03026">
      <w:pPr>
        <w:spacing w:after="0" w:line="360" w:lineRule="auto"/>
        <w:ind w:left="567"/>
        <w:rPr>
          <w:rFonts w:ascii="Tahoma" w:hAnsi="Tahoma" w:cs="Tahoma"/>
          <w:sz w:val="18"/>
          <w:szCs w:val="18"/>
        </w:rPr>
      </w:pPr>
    </w:p>
    <w:p w14:paraId="6D6B3159" w14:textId="77777777" w:rsidR="00C473FB" w:rsidRDefault="00C473FB">
      <w:pPr>
        <w:spacing w:after="0" w:line="360" w:lineRule="auto"/>
        <w:ind w:left="567"/>
        <w:rPr>
          <w:rFonts w:ascii="Tahoma" w:hAnsi="Tahoma" w:cs="Tahoma"/>
          <w:sz w:val="18"/>
          <w:szCs w:val="18"/>
        </w:rPr>
      </w:pPr>
    </w:p>
    <w:p w14:paraId="544D0AE4" w14:textId="77777777" w:rsidR="00D03026" w:rsidRDefault="008D1324">
      <w:pPr>
        <w:spacing w:after="0" w:line="360" w:lineRule="auto"/>
        <w:ind w:left="567"/>
      </w:pPr>
      <w:r>
        <w:rPr>
          <w:rFonts w:ascii="Tahoma" w:hAnsi="Tahoma" w:cs="Tahoma"/>
          <w:sz w:val="18"/>
          <w:szCs w:val="18"/>
          <w:u w:val="single"/>
        </w:rPr>
        <w:t>DODATKOWE UWAGI:</w:t>
      </w:r>
    </w:p>
    <w:p w14:paraId="2AA7BBF3" w14:textId="124592BA" w:rsidR="00D03026" w:rsidRDefault="008D1324">
      <w:pPr>
        <w:spacing w:after="0" w:line="360" w:lineRule="auto"/>
        <w:ind w:left="567"/>
      </w:pPr>
      <w:r>
        <w:fldChar w:fldCharType="begin">
          <w:ffData>
            <w:name w:val=""/>
            <w:enabled/>
            <w:calcOnExit w:val="0"/>
            <w:checkBox>
              <w:sizeAuto/>
              <w:default w:val="0"/>
            </w:checkBox>
          </w:ffData>
        </w:fldChar>
      </w:r>
      <w:r>
        <w:instrText>FORMCHECKBOX</w:instrText>
      </w:r>
      <w:r w:rsidR="00000000">
        <w:fldChar w:fldCharType="separate"/>
      </w:r>
      <w:bookmarkStart w:id="22" w:name="__Fieldmark__140_1327015264"/>
      <w:bookmarkStart w:id="23" w:name="__Fieldmark__13_1520461673"/>
      <w:bookmarkEnd w:id="22"/>
      <w:r>
        <w:fldChar w:fldCharType="end"/>
      </w:r>
      <w:bookmarkEnd w:id="23"/>
      <w:r>
        <w:rPr>
          <w:rFonts w:ascii="Tahoma" w:hAnsi="Tahoma" w:cs="Tahoma"/>
          <w:sz w:val="18"/>
          <w:szCs w:val="18"/>
        </w:rPr>
        <w:t xml:space="preserve"> Do realizacji </w:t>
      </w:r>
      <w:r w:rsidR="001D46F7">
        <w:rPr>
          <w:rFonts w:ascii="Tahoma" w:hAnsi="Tahoma" w:cs="Tahoma"/>
          <w:sz w:val="18"/>
          <w:szCs w:val="18"/>
        </w:rPr>
        <w:t>zlecenia</w:t>
      </w:r>
      <w:r>
        <w:rPr>
          <w:rFonts w:ascii="Tahoma" w:hAnsi="Tahoma" w:cs="Tahoma"/>
          <w:sz w:val="18"/>
          <w:szCs w:val="18"/>
        </w:rPr>
        <w:t xml:space="preserve"> wymagany jest podpis Pełnomocnika 2+1.</w:t>
      </w:r>
    </w:p>
    <w:p w14:paraId="7FE21B10" w14:textId="2184FEE9" w:rsidR="00D03026" w:rsidRDefault="008D1324">
      <w:pPr>
        <w:spacing w:after="0" w:line="360" w:lineRule="auto"/>
        <w:ind w:left="567"/>
      </w:pPr>
      <w:r>
        <w:rPr>
          <w:rFonts w:ascii="Tahoma" w:hAnsi="Tahoma" w:cs="Tahoma"/>
          <w:sz w:val="18"/>
          <w:szCs w:val="18"/>
        </w:rPr>
        <w:t>Przybliżony termin złożenia podpisu ………………………………</w:t>
      </w:r>
      <w:r w:rsidR="00C473FB">
        <w:rPr>
          <w:rFonts w:ascii="Tahoma" w:hAnsi="Tahoma" w:cs="Tahoma"/>
          <w:sz w:val="18"/>
          <w:szCs w:val="18"/>
        </w:rPr>
        <w:t>…</w:t>
      </w:r>
    </w:p>
    <w:p w14:paraId="20352116" w14:textId="1C61C605" w:rsidR="00D03026" w:rsidRDefault="008D1324">
      <w:pPr>
        <w:spacing w:after="0" w:line="360" w:lineRule="auto"/>
        <w:ind w:left="567"/>
      </w:pPr>
      <w:r>
        <w:fldChar w:fldCharType="begin">
          <w:ffData>
            <w:name w:val=""/>
            <w:enabled/>
            <w:calcOnExit w:val="0"/>
            <w:checkBox>
              <w:sizeAuto/>
              <w:default w:val="0"/>
            </w:checkBox>
          </w:ffData>
        </w:fldChar>
      </w:r>
      <w:r>
        <w:instrText>FORMCHECKBOX</w:instrText>
      </w:r>
      <w:r w:rsidR="00000000">
        <w:fldChar w:fldCharType="separate"/>
      </w:r>
      <w:bookmarkStart w:id="24" w:name="__Fieldmark__147_1327015264"/>
      <w:bookmarkStart w:id="25" w:name="__Fieldmark__14_1520461673"/>
      <w:bookmarkEnd w:id="24"/>
      <w:r>
        <w:fldChar w:fldCharType="end"/>
      </w:r>
      <w:bookmarkEnd w:id="25"/>
      <w:r>
        <w:rPr>
          <w:rFonts w:ascii="Tahoma" w:hAnsi="Tahoma" w:cs="Tahoma"/>
          <w:sz w:val="18"/>
          <w:szCs w:val="18"/>
        </w:rPr>
        <w:t xml:space="preserve"> Z</w:t>
      </w:r>
      <w:r w:rsidR="001D46F7">
        <w:rPr>
          <w:rFonts w:ascii="Tahoma" w:hAnsi="Tahoma" w:cs="Tahoma"/>
          <w:sz w:val="18"/>
          <w:szCs w:val="18"/>
        </w:rPr>
        <w:t>lecenie</w:t>
      </w:r>
      <w:r>
        <w:rPr>
          <w:rFonts w:ascii="Tahoma" w:hAnsi="Tahoma" w:cs="Tahoma"/>
          <w:sz w:val="18"/>
          <w:szCs w:val="18"/>
        </w:rPr>
        <w:t xml:space="preserve"> zostanie zrealizowane poprzez elektroniczne wysłanie dokumentu przez 2+1</w:t>
      </w:r>
    </w:p>
    <w:p w14:paraId="31430E9A" w14:textId="77777777" w:rsidR="00D03026" w:rsidRDefault="008D1324">
      <w:pPr>
        <w:spacing w:after="0" w:line="360" w:lineRule="auto"/>
        <w:ind w:left="567"/>
      </w:pPr>
      <w:r>
        <w:fldChar w:fldCharType="begin">
          <w:ffData>
            <w:name w:val=""/>
            <w:enabled/>
            <w:calcOnExit w:val="0"/>
            <w:checkBox>
              <w:sizeAuto/>
              <w:default w:val="0"/>
            </w:checkBox>
          </w:ffData>
        </w:fldChar>
      </w:r>
      <w:r>
        <w:instrText>FORMCHECKBOX</w:instrText>
      </w:r>
      <w:r w:rsidR="00000000">
        <w:fldChar w:fldCharType="separate"/>
      </w:r>
      <w:bookmarkStart w:id="26" w:name="__Fieldmark__153_1327015264"/>
      <w:bookmarkStart w:id="27" w:name="__Fieldmark__15_1520461673"/>
      <w:bookmarkEnd w:id="26"/>
      <w:r>
        <w:fldChar w:fldCharType="end"/>
      </w:r>
      <w:bookmarkEnd w:id="27"/>
      <w:r>
        <w:rPr>
          <w:rFonts w:ascii="Tahoma" w:hAnsi="Tahoma" w:cs="Tahoma"/>
          <w:sz w:val="18"/>
          <w:szCs w:val="18"/>
        </w:rPr>
        <w:t xml:space="preserve"> Wymagana dokumentacja zostanie podpisana i złożona do właściwego urzędu przez Zleceniodawcę</w:t>
      </w:r>
    </w:p>
    <w:p w14:paraId="445DDC13" w14:textId="77777777" w:rsidR="007B24A8" w:rsidRDefault="007B24A8" w:rsidP="007B24A8">
      <w:pPr>
        <w:spacing w:after="0" w:line="360" w:lineRule="auto"/>
        <w:ind w:left="567"/>
        <w:rPr>
          <w:rFonts w:ascii="Tahoma" w:hAnsi="Tahoma" w:cs="Tahoma"/>
          <w:sz w:val="18"/>
          <w:szCs w:val="18"/>
        </w:rPr>
      </w:pPr>
    </w:p>
    <w:p w14:paraId="3E521FFE" w14:textId="77777777" w:rsidR="007B24A8" w:rsidRPr="0085701D" w:rsidRDefault="007B24A8" w:rsidP="007B24A8">
      <w:pPr>
        <w:spacing w:after="0" w:line="360" w:lineRule="auto"/>
        <w:ind w:left="567"/>
        <w:rPr>
          <w:rFonts w:ascii="Tahoma" w:hAnsi="Tahoma" w:cs="Tahoma"/>
          <w:sz w:val="18"/>
          <w:szCs w:val="18"/>
          <w:u w:val="single"/>
        </w:rPr>
      </w:pPr>
      <w:r w:rsidRPr="0085701D">
        <w:rPr>
          <w:rFonts w:ascii="Tahoma" w:hAnsi="Tahoma" w:cs="Tahoma"/>
          <w:sz w:val="18"/>
          <w:szCs w:val="18"/>
          <w:u w:val="single"/>
        </w:rPr>
        <w:t>DANE OSOBOWE:</w:t>
      </w:r>
    </w:p>
    <w:p w14:paraId="45A0AD44" w14:textId="77777777" w:rsidR="007B24A8" w:rsidRDefault="007B24A8" w:rsidP="007B24A8">
      <w:pPr>
        <w:spacing w:after="0" w:line="360" w:lineRule="auto"/>
        <w:ind w:left="567"/>
        <w:rPr>
          <w:rFonts w:ascii="Tahoma" w:hAnsi="Tahoma" w:cs="Tahoma"/>
          <w:sz w:val="18"/>
          <w:szCs w:val="18"/>
        </w:rPr>
      </w:pPr>
      <w:r>
        <w:rPr>
          <w:rFonts w:ascii="Tahoma" w:hAnsi="Tahoma" w:cs="Tahoma"/>
          <w:sz w:val="18"/>
          <w:szCs w:val="18"/>
        </w:rPr>
        <w:t xml:space="preserve">Zleceniodawca </w:t>
      </w:r>
      <w:r w:rsidRPr="007B24A8">
        <w:rPr>
          <w:rFonts w:ascii="Tahoma" w:hAnsi="Tahoma" w:cs="Tahoma"/>
          <w:sz w:val="18"/>
          <w:szCs w:val="18"/>
        </w:rPr>
        <w:t xml:space="preserve">powierza DWAPLUSJEDEN przetwarzanie danych osobowych pracowników lub kontrahentów </w:t>
      </w:r>
      <w:r>
        <w:rPr>
          <w:rFonts w:ascii="Tahoma" w:hAnsi="Tahoma" w:cs="Tahoma"/>
          <w:sz w:val="18"/>
          <w:szCs w:val="18"/>
        </w:rPr>
        <w:t>Zleceniodawcy</w:t>
      </w:r>
      <w:r w:rsidRPr="007B24A8">
        <w:rPr>
          <w:rFonts w:ascii="Tahoma" w:hAnsi="Tahoma" w:cs="Tahoma"/>
          <w:sz w:val="18"/>
          <w:szCs w:val="18"/>
        </w:rPr>
        <w:t xml:space="preserve"> w zakresie i w celu realizacji </w:t>
      </w:r>
      <w:r>
        <w:rPr>
          <w:rFonts w:ascii="Tahoma" w:hAnsi="Tahoma" w:cs="Tahoma"/>
          <w:sz w:val="18"/>
          <w:szCs w:val="18"/>
        </w:rPr>
        <w:t>zlecenia</w:t>
      </w:r>
      <w:r w:rsidRPr="007B24A8">
        <w:rPr>
          <w:rFonts w:ascii="Tahoma" w:hAnsi="Tahoma" w:cs="Tahoma"/>
          <w:sz w:val="18"/>
          <w:szCs w:val="18"/>
        </w:rPr>
        <w:t xml:space="preserve"> na zasadach określonych w </w:t>
      </w:r>
      <w:bookmarkStart w:id="28" w:name="_Hlk168393707"/>
      <w:r w:rsidRPr="007B24A8">
        <w:rPr>
          <w:rFonts w:ascii="Tahoma" w:hAnsi="Tahoma" w:cs="Tahoma"/>
          <w:sz w:val="18"/>
          <w:szCs w:val="18"/>
        </w:rPr>
        <w:t>WARUNK</w:t>
      </w:r>
      <w:r>
        <w:rPr>
          <w:rFonts w:ascii="Tahoma" w:hAnsi="Tahoma" w:cs="Tahoma"/>
          <w:sz w:val="18"/>
          <w:szCs w:val="18"/>
        </w:rPr>
        <w:t>ACH</w:t>
      </w:r>
      <w:r w:rsidRPr="007B24A8">
        <w:rPr>
          <w:rFonts w:ascii="Tahoma" w:hAnsi="Tahoma" w:cs="Tahoma"/>
          <w:sz w:val="18"/>
          <w:szCs w:val="18"/>
        </w:rPr>
        <w:t xml:space="preserve"> POWIERZENIA PRZETWARZANIA DANYCH OSOBOWYCH</w:t>
      </w:r>
      <w:bookmarkEnd w:id="28"/>
      <w:r>
        <w:rPr>
          <w:rFonts w:ascii="Tahoma" w:hAnsi="Tahoma" w:cs="Tahoma"/>
          <w:sz w:val="18"/>
          <w:szCs w:val="18"/>
        </w:rPr>
        <w:t xml:space="preserve">, </w:t>
      </w:r>
      <w:r w:rsidRPr="007B24A8">
        <w:rPr>
          <w:rFonts w:ascii="Tahoma" w:hAnsi="Tahoma" w:cs="Tahoma"/>
          <w:sz w:val="18"/>
          <w:szCs w:val="18"/>
        </w:rPr>
        <w:t xml:space="preserve">które zostały włączone fizycznie w ramy (na kolejnych stronach) tego dokumentu. </w:t>
      </w:r>
    </w:p>
    <w:p w14:paraId="7493F9F7" w14:textId="7452A7F2" w:rsidR="00D03026" w:rsidRDefault="007B24A8" w:rsidP="007B24A8">
      <w:pPr>
        <w:spacing w:after="0" w:line="360" w:lineRule="auto"/>
        <w:ind w:left="567"/>
        <w:rPr>
          <w:rFonts w:ascii="Tahoma" w:hAnsi="Tahoma" w:cs="Tahoma"/>
          <w:sz w:val="18"/>
          <w:szCs w:val="18"/>
        </w:rPr>
      </w:pPr>
      <w:r w:rsidRPr="007B24A8">
        <w:rPr>
          <w:rFonts w:ascii="Tahoma" w:hAnsi="Tahoma" w:cs="Tahoma"/>
          <w:sz w:val="18"/>
          <w:szCs w:val="18"/>
        </w:rPr>
        <w:t xml:space="preserve">DWAPLUSJEDEN informuje, że zapoznanie się </w:t>
      </w:r>
      <w:r>
        <w:rPr>
          <w:rFonts w:ascii="Tahoma" w:hAnsi="Tahoma" w:cs="Tahoma"/>
          <w:sz w:val="18"/>
          <w:szCs w:val="18"/>
        </w:rPr>
        <w:t>z</w:t>
      </w:r>
      <w:r w:rsidRPr="007B24A8">
        <w:rPr>
          <w:rFonts w:ascii="Tahoma" w:hAnsi="Tahoma" w:cs="Tahoma"/>
          <w:sz w:val="18"/>
          <w:szCs w:val="18"/>
        </w:rPr>
        <w:t xml:space="preserve"> WARUNKA</w:t>
      </w:r>
      <w:r>
        <w:rPr>
          <w:rFonts w:ascii="Tahoma" w:hAnsi="Tahoma" w:cs="Tahoma"/>
          <w:sz w:val="18"/>
          <w:szCs w:val="18"/>
        </w:rPr>
        <w:t>MI</w:t>
      </w:r>
      <w:r w:rsidRPr="007B24A8">
        <w:rPr>
          <w:rFonts w:ascii="Tahoma" w:hAnsi="Tahoma" w:cs="Tahoma"/>
          <w:sz w:val="18"/>
          <w:szCs w:val="18"/>
        </w:rPr>
        <w:t xml:space="preserve"> POWIERZENIA PRZETWARZANIA DANYCH OSOBOWYCH jest możliwe</w:t>
      </w:r>
      <w:r>
        <w:rPr>
          <w:rFonts w:ascii="Tahoma" w:hAnsi="Tahoma" w:cs="Tahoma"/>
          <w:sz w:val="18"/>
          <w:szCs w:val="18"/>
        </w:rPr>
        <w:t xml:space="preserve"> również </w:t>
      </w:r>
      <w:r w:rsidRPr="007B24A8">
        <w:rPr>
          <w:rFonts w:ascii="Tahoma" w:hAnsi="Tahoma" w:cs="Tahoma"/>
          <w:sz w:val="18"/>
          <w:szCs w:val="18"/>
        </w:rPr>
        <w:t>poprzez dedykowaną zakładkę na stronie internetowej DWAPLUSJEDEN (</w:t>
      </w:r>
      <w:hyperlink r:id="rId9" w:history="1">
        <w:r w:rsidR="0044454E" w:rsidRPr="005646CD">
          <w:rPr>
            <w:rStyle w:val="Hipercze"/>
            <w:rFonts w:ascii="Tahoma" w:hAnsi="Tahoma" w:cs="Tahoma"/>
            <w:sz w:val="18"/>
            <w:szCs w:val="18"/>
          </w:rPr>
          <w:t>https://dwaplusjeden.com/dokumenty-do-pobrania</w:t>
        </w:r>
      </w:hyperlink>
      <w:r w:rsidRPr="007B24A8">
        <w:rPr>
          <w:rFonts w:ascii="Tahoma" w:hAnsi="Tahoma" w:cs="Tahoma"/>
          <w:sz w:val="18"/>
          <w:szCs w:val="18"/>
        </w:rPr>
        <w:t>)</w:t>
      </w:r>
      <w:r>
        <w:rPr>
          <w:rFonts w:ascii="Tahoma" w:hAnsi="Tahoma" w:cs="Tahoma"/>
          <w:sz w:val="18"/>
          <w:szCs w:val="18"/>
        </w:rPr>
        <w:t>.</w:t>
      </w:r>
    </w:p>
    <w:p w14:paraId="68F52564" w14:textId="77777777" w:rsidR="00C473FB" w:rsidRDefault="00C473FB">
      <w:pPr>
        <w:spacing w:after="0" w:line="360" w:lineRule="auto"/>
        <w:ind w:left="567"/>
        <w:rPr>
          <w:rFonts w:ascii="Tahoma" w:hAnsi="Tahoma" w:cs="Tahoma"/>
          <w:sz w:val="18"/>
          <w:szCs w:val="18"/>
        </w:rPr>
      </w:pPr>
    </w:p>
    <w:p w14:paraId="16A7E3D2" w14:textId="77777777" w:rsidR="00C473FB" w:rsidRDefault="00C473FB">
      <w:pPr>
        <w:spacing w:after="0" w:line="360" w:lineRule="auto"/>
        <w:ind w:left="567"/>
        <w:rPr>
          <w:rFonts w:ascii="Tahoma" w:hAnsi="Tahoma" w:cs="Tahoma"/>
          <w:sz w:val="18"/>
          <w:szCs w:val="18"/>
        </w:rPr>
      </w:pPr>
    </w:p>
    <w:p w14:paraId="6BE978A1" w14:textId="77777777" w:rsidR="00D03026" w:rsidRDefault="008D1324">
      <w:pPr>
        <w:spacing w:after="0" w:line="360" w:lineRule="auto"/>
        <w:ind w:left="567"/>
        <w:jc w:val="both"/>
      </w:pPr>
      <w:r>
        <w:rPr>
          <w:rFonts w:ascii="Tahoma" w:hAnsi="Tahoma" w:cs="Tahoma"/>
          <w:sz w:val="18"/>
          <w:szCs w:val="18"/>
        </w:rPr>
        <w:t>……………………………………………</w:t>
      </w:r>
      <w:r>
        <w:rPr>
          <w:rFonts w:ascii="Tahoma" w:eastAsia="Tahoma" w:hAnsi="Tahoma" w:cs="Tahoma"/>
          <w:sz w:val="18"/>
          <w:szCs w:val="18"/>
        </w:rPr>
        <w:t xml:space="preserve">                                                         </w:t>
      </w:r>
      <w:r>
        <w:rPr>
          <w:rFonts w:ascii="Tahoma" w:hAnsi="Tahoma" w:cs="Tahoma"/>
          <w:sz w:val="18"/>
          <w:szCs w:val="18"/>
        </w:rPr>
        <w:t>………………………………………………</w:t>
      </w:r>
    </w:p>
    <w:p w14:paraId="76C5BB16" w14:textId="77777777" w:rsidR="00D03026" w:rsidRDefault="008D1324">
      <w:pPr>
        <w:spacing w:after="0" w:line="360" w:lineRule="auto"/>
        <w:ind w:left="567"/>
        <w:jc w:val="both"/>
        <w:rPr>
          <w:rFonts w:ascii="Tahoma" w:hAnsi="Tahoma" w:cs="Tahoma"/>
          <w:sz w:val="18"/>
          <w:szCs w:val="18"/>
        </w:rPr>
      </w:pPr>
      <w:r>
        <w:rPr>
          <w:rFonts w:ascii="Tahoma" w:hAnsi="Tahoma" w:cs="Tahoma"/>
          <w:sz w:val="18"/>
          <w:szCs w:val="18"/>
        </w:rPr>
        <w:t>Zleceniodawca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Zleceniobiorca</w:t>
      </w:r>
    </w:p>
    <w:p w14:paraId="7AD87509" w14:textId="77777777" w:rsidR="008F6752" w:rsidRDefault="008F6752">
      <w:pPr>
        <w:spacing w:after="0" w:line="360" w:lineRule="auto"/>
        <w:ind w:left="567"/>
        <w:jc w:val="both"/>
        <w:rPr>
          <w:rFonts w:ascii="Tahoma" w:hAnsi="Tahoma" w:cs="Tahoma"/>
          <w:sz w:val="18"/>
          <w:szCs w:val="18"/>
        </w:rPr>
      </w:pPr>
    </w:p>
    <w:p w14:paraId="1EB1FC31" w14:textId="77777777" w:rsidR="008F6752" w:rsidRDefault="008F6752">
      <w:pPr>
        <w:spacing w:after="0" w:line="360" w:lineRule="auto"/>
        <w:ind w:left="567"/>
        <w:jc w:val="both"/>
        <w:rPr>
          <w:rFonts w:ascii="Tahoma" w:hAnsi="Tahoma" w:cs="Tahoma"/>
          <w:sz w:val="18"/>
          <w:szCs w:val="18"/>
        </w:rPr>
      </w:pPr>
    </w:p>
    <w:p w14:paraId="1B4DB819" w14:textId="77777777" w:rsidR="008F6752" w:rsidRDefault="008F6752">
      <w:pPr>
        <w:spacing w:after="0" w:line="360" w:lineRule="auto"/>
        <w:ind w:left="567"/>
        <w:jc w:val="both"/>
        <w:rPr>
          <w:rFonts w:ascii="Tahoma" w:hAnsi="Tahoma" w:cs="Tahoma"/>
          <w:sz w:val="18"/>
          <w:szCs w:val="18"/>
        </w:rPr>
      </w:pPr>
    </w:p>
    <w:p w14:paraId="79FC2095" w14:textId="77777777" w:rsidR="008F6752" w:rsidRDefault="008F6752">
      <w:pPr>
        <w:spacing w:after="0" w:line="360" w:lineRule="auto"/>
        <w:ind w:left="567"/>
        <w:jc w:val="both"/>
        <w:rPr>
          <w:rFonts w:ascii="Tahoma" w:hAnsi="Tahoma" w:cs="Tahoma"/>
          <w:sz w:val="18"/>
          <w:szCs w:val="18"/>
        </w:rPr>
      </w:pPr>
    </w:p>
    <w:p w14:paraId="00B9EA18" w14:textId="77777777" w:rsidR="008F6752" w:rsidRDefault="008F6752">
      <w:pPr>
        <w:spacing w:after="0" w:line="360" w:lineRule="auto"/>
        <w:ind w:left="567"/>
        <w:jc w:val="both"/>
        <w:rPr>
          <w:rFonts w:ascii="Tahoma" w:hAnsi="Tahoma" w:cs="Tahoma"/>
          <w:sz w:val="18"/>
          <w:szCs w:val="18"/>
        </w:rPr>
      </w:pPr>
    </w:p>
    <w:p w14:paraId="45788089" w14:textId="77777777" w:rsidR="008F6752" w:rsidRDefault="008F6752">
      <w:pPr>
        <w:spacing w:after="0" w:line="360" w:lineRule="auto"/>
        <w:ind w:left="567"/>
        <w:jc w:val="both"/>
        <w:rPr>
          <w:rFonts w:ascii="Tahoma" w:hAnsi="Tahoma" w:cs="Tahoma"/>
          <w:sz w:val="18"/>
          <w:szCs w:val="18"/>
        </w:rPr>
      </w:pPr>
    </w:p>
    <w:p w14:paraId="6C2036D8" w14:textId="77777777" w:rsidR="008F6752" w:rsidRDefault="008F6752">
      <w:pPr>
        <w:spacing w:after="0" w:line="360" w:lineRule="auto"/>
        <w:ind w:left="567"/>
        <w:jc w:val="both"/>
        <w:rPr>
          <w:rFonts w:ascii="Tahoma" w:hAnsi="Tahoma" w:cs="Tahoma"/>
          <w:sz w:val="18"/>
          <w:szCs w:val="18"/>
        </w:rPr>
      </w:pPr>
    </w:p>
    <w:p w14:paraId="294057F7" w14:textId="77777777" w:rsidR="008F6752" w:rsidRDefault="008F6752">
      <w:pPr>
        <w:spacing w:after="0" w:line="360" w:lineRule="auto"/>
        <w:ind w:left="567"/>
        <w:jc w:val="both"/>
        <w:rPr>
          <w:rFonts w:ascii="Tahoma" w:hAnsi="Tahoma" w:cs="Tahoma"/>
          <w:sz w:val="18"/>
          <w:szCs w:val="18"/>
        </w:rPr>
      </w:pPr>
    </w:p>
    <w:p w14:paraId="2AD9A3BF" w14:textId="77777777" w:rsidR="008F6752" w:rsidRDefault="008F6752">
      <w:pPr>
        <w:spacing w:after="0" w:line="360" w:lineRule="auto"/>
        <w:ind w:left="567"/>
        <w:jc w:val="both"/>
        <w:rPr>
          <w:rFonts w:ascii="Tahoma" w:hAnsi="Tahoma" w:cs="Tahoma"/>
          <w:sz w:val="18"/>
          <w:szCs w:val="18"/>
        </w:rPr>
      </w:pPr>
    </w:p>
    <w:p w14:paraId="0CA87D09" w14:textId="77777777" w:rsidR="008F6752" w:rsidRDefault="008F6752">
      <w:pPr>
        <w:spacing w:after="0" w:line="360" w:lineRule="auto"/>
        <w:ind w:left="567"/>
        <w:jc w:val="both"/>
        <w:rPr>
          <w:rFonts w:ascii="Tahoma" w:hAnsi="Tahoma" w:cs="Tahoma"/>
          <w:sz w:val="18"/>
          <w:szCs w:val="18"/>
        </w:rPr>
      </w:pPr>
    </w:p>
    <w:p w14:paraId="1D4B6A4D" w14:textId="77777777" w:rsidR="008F6752" w:rsidRDefault="008F6752">
      <w:pPr>
        <w:spacing w:after="0" w:line="360" w:lineRule="auto"/>
        <w:ind w:left="567"/>
        <w:jc w:val="both"/>
        <w:rPr>
          <w:rFonts w:ascii="Tahoma" w:hAnsi="Tahoma" w:cs="Tahoma"/>
          <w:sz w:val="18"/>
          <w:szCs w:val="18"/>
        </w:rPr>
      </w:pPr>
    </w:p>
    <w:p w14:paraId="52918C7F" w14:textId="77777777" w:rsidR="008F6752" w:rsidRDefault="008F6752">
      <w:pPr>
        <w:spacing w:after="0" w:line="360" w:lineRule="auto"/>
        <w:ind w:left="567"/>
        <w:jc w:val="both"/>
        <w:rPr>
          <w:rFonts w:ascii="Tahoma" w:hAnsi="Tahoma" w:cs="Tahoma"/>
          <w:sz w:val="18"/>
          <w:szCs w:val="18"/>
        </w:rPr>
      </w:pPr>
    </w:p>
    <w:p w14:paraId="6E87E936" w14:textId="77777777" w:rsidR="008F6752" w:rsidRDefault="008F6752">
      <w:pPr>
        <w:spacing w:after="0" w:line="360" w:lineRule="auto"/>
        <w:ind w:left="567"/>
        <w:jc w:val="both"/>
        <w:rPr>
          <w:rFonts w:ascii="Tahoma" w:hAnsi="Tahoma" w:cs="Tahoma"/>
          <w:sz w:val="18"/>
          <w:szCs w:val="18"/>
        </w:rPr>
      </w:pPr>
    </w:p>
    <w:p w14:paraId="0B90713A" w14:textId="77777777" w:rsidR="008F6752" w:rsidRDefault="008F6752" w:rsidP="008F6752">
      <w:pPr>
        <w:suppressAutoHyphens w:val="0"/>
        <w:spacing w:after="0"/>
        <w:rPr>
          <w:rFonts w:ascii="Aptos" w:eastAsia="Aptos" w:hAnsi="Aptos"/>
          <w:b/>
          <w:bCs/>
          <w:kern w:val="2"/>
          <w:lang w:eastAsia="en-US"/>
        </w:rPr>
      </w:pPr>
    </w:p>
    <w:p w14:paraId="55B6107B" w14:textId="694EB55C" w:rsidR="008F6752" w:rsidRPr="008F6752" w:rsidRDefault="008F6752" w:rsidP="008F6752">
      <w:pPr>
        <w:suppressAutoHyphens w:val="0"/>
        <w:spacing w:after="0"/>
        <w:rPr>
          <w:rFonts w:ascii="Aptos" w:eastAsia="Aptos" w:hAnsi="Aptos"/>
          <w:b/>
          <w:bCs/>
          <w:kern w:val="2"/>
          <w:lang w:eastAsia="en-US"/>
        </w:rPr>
      </w:pPr>
      <w:r w:rsidRPr="008F6752">
        <w:rPr>
          <w:rFonts w:ascii="Aptos" w:eastAsia="Aptos" w:hAnsi="Aptos"/>
          <w:b/>
          <w:bCs/>
          <w:kern w:val="2"/>
          <w:lang w:eastAsia="en-US"/>
        </w:rPr>
        <w:t>WARUNKI POWIERZENIA PRZETWARZANIA DANYCH OSOBOWYCH</w:t>
      </w:r>
    </w:p>
    <w:p w14:paraId="44A317D9" w14:textId="77777777" w:rsidR="008F6752" w:rsidRPr="008F6752" w:rsidRDefault="008F6752" w:rsidP="008F6752">
      <w:pPr>
        <w:suppressAutoHyphens w:val="0"/>
        <w:spacing w:after="0"/>
        <w:rPr>
          <w:rFonts w:ascii="Aptos" w:eastAsia="Aptos" w:hAnsi="Aptos"/>
          <w:kern w:val="2"/>
          <w:lang w:eastAsia="en-US"/>
        </w:rPr>
      </w:pPr>
    </w:p>
    <w:p w14:paraId="3FD6BF84"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Identyfikacja Stron</w:t>
      </w:r>
      <w:r w:rsidRPr="008F6752">
        <w:rPr>
          <w:rFonts w:ascii="Aptos" w:eastAsia="Aptos" w:hAnsi="Aptos"/>
          <w:kern w:val="2"/>
          <w:lang w:eastAsia="en-US"/>
        </w:rPr>
        <w:t xml:space="preserve">: Te warunki powierzenia przetwarzania danych osobowych zostały ustalone przez DwaPlusJeden spółka z ograniczoną odpowiedzialnością z siedzibą w Gdańsku (adres: ul. Jaśkowa Dolina 6/3, 80-252 Gdańsk; rejestracja: Sąd Rejonowy Gdańsk-Północ w Gdańsku, numer KRS: 337896; NIP: 9571027161; kapitał zakładowy: PLN 67,000.00; adres email: </w:t>
      </w:r>
      <w:hyperlink r:id="rId10" w:history="1">
        <w:r w:rsidRPr="008F6752">
          <w:rPr>
            <w:rFonts w:ascii="Aptos" w:eastAsia="Aptos" w:hAnsi="Aptos"/>
            <w:color w:val="467886"/>
            <w:kern w:val="2"/>
            <w:u w:val="single"/>
            <w:lang w:eastAsia="en-US"/>
          </w:rPr>
          <w:t>kontakt@dwaplusjeden.com</w:t>
        </w:r>
      </w:hyperlink>
      <w:r w:rsidRPr="008F6752">
        <w:rPr>
          <w:rFonts w:ascii="Aptos" w:eastAsia="Aptos" w:hAnsi="Aptos"/>
          <w:kern w:val="2"/>
          <w:lang w:eastAsia="en-US"/>
        </w:rPr>
        <w:t xml:space="preserve"> ; „</w:t>
      </w:r>
      <w:r w:rsidRPr="008F6752">
        <w:rPr>
          <w:rFonts w:ascii="Aptos" w:eastAsia="Aptos" w:hAnsi="Aptos"/>
          <w:b/>
          <w:bCs/>
          <w:kern w:val="2"/>
          <w:lang w:eastAsia="en-US"/>
        </w:rPr>
        <w:t>DwaPlusJeden</w:t>
      </w:r>
      <w:r w:rsidRPr="008F6752">
        <w:rPr>
          <w:rFonts w:ascii="Aptos" w:eastAsia="Aptos" w:hAnsi="Aptos"/>
          <w:kern w:val="2"/>
          <w:lang w:eastAsia="en-US"/>
        </w:rPr>
        <w:t>”) i wiążą DwaPlusJeden oraz klienta DwaPlusJeden („</w:t>
      </w:r>
      <w:r w:rsidRPr="008F6752">
        <w:rPr>
          <w:rFonts w:ascii="Aptos" w:eastAsia="Aptos" w:hAnsi="Aptos"/>
          <w:b/>
          <w:bCs/>
          <w:kern w:val="2"/>
          <w:lang w:eastAsia="en-US"/>
        </w:rPr>
        <w:t>Klient</w:t>
      </w:r>
      <w:r w:rsidRPr="008F6752">
        <w:rPr>
          <w:rFonts w:ascii="Aptos" w:eastAsia="Aptos" w:hAnsi="Aptos"/>
          <w:kern w:val="2"/>
          <w:lang w:eastAsia="en-US"/>
        </w:rPr>
        <w:t>”).</w:t>
      </w:r>
    </w:p>
    <w:p w14:paraId="2C7E0312"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Cel i Zakres Przetwarzania Danych</w:t>
      </w:r>
      <w:r w:rsidRPr="008F6752">
        <w:rPr>
          <w:rFonts w:ascii="Aptos" w:eastAsia="Aptos" w:hAnsi="Aptos"/>
          <w:kern w:val="2"/>
          <w:lang w:eastAsia="en-US"/>
        </w:rPr>
        <w:t>: Przetwarzanie danych osobowych następuje w związku ze zleceniem wystawionym przez Klienta, zwłaszcza na pojedyncze zadanie z zakresu księgowości.</w:t>
      </w:r>
    </w:p>
    <w:p w14:paraId="79489464"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Rola Stron w Przetwarzaniu Danych</w:t>
      </w:r>
      <w:r w:rsidRPr="008F6752">
        <w:rPr>
          <w:rFonts w:ascii="Aptos" w:eastAsia="Aptos" w:hAnsi="Aptos"/>
          <w:kern w:val="2"/>
          <w:lang w:eastAsia="en-US"/>
        </w:rPr>
        <w:t>: W ramach tych warunków DwaPlusJeden jest podmiotem przetwarzającym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rsidRPr="008F6752">
        <w:rPr>
          <w:rFonts w:ascii="Aptos" w:eastAsia="Aptos" w:hAnsi="Aptos"/>
          <w:b/>
          <w:bCs/>
          <w:kern w:val="2"/>
          <w:lang w:eastAsia="en-US"/>
        </w:rPr>
        <w:t>RODO</w:t>
      </w:r>
      <w:r w:rsidRPr="008F6752">
        <w:rPr>
          <w:rFonts w:ascii="Aptos" w:eastAsia="Aptos" w:hAnsi="Aptos"/>
          <w:kern w:val="2"/>
          <w:lang w:eastAsia="en-US"/>
        </w:rPr>
        <w:t>”), a Klient - administratorem danych w rozumieniu RODO.</w:t>
      </w:r>
    </w:p>
    <w:p w14:paraId="7071ABC6"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Powierzenie Przetwarzania</w:t>
      </w:r>
      <w:r w:rsidRPr="008F6752">
        <w:rPr>
          <w:rFonts w:ascii="Aptos" w:eastAsia="Aptos" w:hAnsi="Aptos"/>
          <w:kern w:val="2"/>
          <w:lang w:eastAsia="en-US"/>
        </w:rPr>
        <w:t>: (a) Klient powierza DwaPlusJeden przetwarzanie danych osobowych zgodnie z art. 28 RODO, na zasadach i w celu określonym w tych warunkach. (b) DwaPlusJeden zobowiązuje się przetwarzać powierzone mu dane osobowe zgodnie z tymi warunkami, RODO oraz innymi obowiązującymi przepisami prawa. (c) DwaPlusJeden oświadcza, iż stosuje środki bezpieczeństwa spełniające wymogi RODO.</w:t>
      </w:r>
    </w:p>
    <w:p w14:paraId="53D7B70D"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Zakres i Cel Przetwarzania Danych</w:t>
      </w:r>
      <w:r w:rsidRPr="008F6752">
        <w:rPr>
          <w:rFonts w:ascii="Aptos" w:eastAsia="Aptos" w:hAnsi="Aptos"/>
          <w:kern w:val="2"/>
          <w:lang w:eastAsia="en-US"/>
        </w:rPr>
        <w:t>: (a) DwaPlusJeden będzie przetwarzać powierzone dane osobowe Klienta, jego pracowników, członków rodzin takich pracowników, współpracowników, zleceniobiorców oraz kontrahentów Klienta w postaci imion, nazwisk, numerów PESEL, paszportów, dowodów osobistych, telefonów, adresów zameldowania, zamieszkania oraz email. (b) Powierzone dane osobowe będą przetwarzane przez DwaPlusJeden wyłącznie w celu realizacji zlecenia wystawionego przez Klienta.</w:t>
      </w:r>
    </w:p>
    <w:p w14:paraId="15964BC3"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Sposób Wykonania Przetwarzania</w:t>
      </w:r>
      <w:r w:rsidRPr="008F6752">
        <w:rPr>
          <w:rFonts w:ascii="Aptos" w:eastAsia="Aptos" w:hAnsi="Aptos"/>
          <w:kern w:val="2"/>
          <w:lang w:eastAsia="en-US"/>
        </w:rPr>
        <w:t>: (a) DwaPlusJeden zobowiązuje się do zabezpieczenia przetwarzanych danych osobowych poprzez stosowanie odpowiednich środków technicznych i organizacyjnych zapewniających adekwatny stopień bezpieczeństwa odpowiadający ryzyku związanym z przetwarzaniem danych osobowych, o których mowa w art. 32 RODO. (b) DwaPlusJeden dołoży należytej staranności przy przetwarzaniu powierzonych danych osobowych. (c) DwaPlusJeden dopuści do przetwarzania danych osobowych tylko takie osoby, które muszą zajmować się ich przetwarzaniem w celu realizacji zlecenia, nada upoważnienia do przetwarzania danych osobowych tym osobom i przedstawi na żądanie Klienta listę osób upoważnionych. DwaPlusJeden zapewni zachowanie w tajemnicy, o której mowa w art. 28 ust. 3 lit. b RODO, przetwarzanych danych przez osoby upoważnione. (d) DwaPlusJeden po zakończeniu świadczenia usług związanych z przetwarzaniem usunie lub zwróci Klientowi, według jego wskazania, wszelkie dane osobowe oraz usunie wszelkie ich istniejące kopie, chyba że prawo Unii lub prawo polskie nakazują przechowywanie danych osobowych. (e) W miarę możliwości DwaPlusJeden pomaga Klientowi w niezbędnym zakresie wywiązywać się z obowiązku odpowiadania na żądania osoby, której dane dotyczą, oraz wywiązywania się z obowiązków określonych w art. 32-36 RODO. (f) DwaPlusJeden po stwierdzeniu naruszenia ochrony danych osobowych bez zbędnej zwłoki zgłasza je Klientowi w ciągu 72 godzin.</w:t>
      </w:r>
    </w:p>
    <w:p w14:paraId="41E529BE"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Prawo Kontroli</w:t>
      </w:r>
      <w:r w:rsidRPr="008F6752">
        <w:rPr>
          <w:rFonts w:ascii="Aptos" w:eastAsia="Aptos" w:hAnsi="Aptos"/>
          <w:kern w:val="2"/>
          <w:lang w:eastAsia="en-US"/>
        </w:rPr>
        <w:t xml:space="preserve">: (a) Klient zastrzega sobie prawo kontroli, czy środki zastosowane przez DwaPlusJeden przy przetwarzaniu i zabezpieczeniu powierzonych danych osobowych spełniają postanowienia tych warunków. (b) Klient realizować będzie prawo kontroli w godzinach pracy DwaPlusJeden i z minimum 14-dniowym wyprzedzeniem. (c) DwaPlusJeden usunie uchybienia stwierdzone podczas kontroli w terminie wskazanym </w:t>
      </w:r>
      <w:r w:rsidRPr="008F6752">
        <w:rPr>
          <w:rFonts w:ascii="Aptos" w:eastAsia="Aptos" w:hAnsi="Aptos"/>
          <w:kern w:val="2"/>
          <w:lang w:eastAsia="en-US"/>
        </w:rPr>
        <w:lastRenderedPageBreak/>
        <w:t>przez Klienta, nie dłuższym niż 30 dni. (d) DwaPlusJeden udostępni Klientowi wszelkie informacje niezbędne do wykazania spełnienia obowiązków określonych w art. 28 RODO.</w:t>
      </w:r>
    </w:p>
    <w:p w14:paraId="0F7F36D1"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Podpowierzenie</w:t>
      </w:r>
      <w:r w:rsidRPr="008F6752">
        <w:rPr>
          <w:rFonts w:ascii="Aptos" w:eastAsia="Aptos" w:hAnsi="Aptos"/>
          <w:kern w:val="2"/>
          <w:lang w:eastAsia="en-US"/>
        </w:rPr>
        <w:t>: (a) DwaPlusJeden może powierzyć dane osobowe objęte tymi warunkami do dalszego przetwarzania podwykonawcom jedynie w celu wykonania zlecenia za powiadomieniem o tym Klienta. Podwykonawca winien spełniać te same gwarancje i obowiązki, jakie zostały nałożone na DwaPlusJeden. (b) Przekazanie powierzonych danych do państwa trzeciego może nastąpić jedynie na pisemne polecenie Klienta. (c) DwaPlusJeden ponosi pełną odpowiedzialność wobec Klienta za niewywiązanie się ze spoczywających na podwykonawcy obowiązków ochrony danych.</w:t>
      </w:r>
    </w:p>
    <w:p w14:paraId="1E66ACC5"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Odpowiedzialność DwaPlusJeden:</w:t>
      </w:r>
      <w:r w:rsidRPr="008F6752">
        <w:rPr>
          <w:rFonts w:ascii="Aptos" w:eastAsia="Aptos" w:hAnsi="Aptos"/>
          <w:kern w:val="2"/>
          <w:lang w:eastAsia="en-US"/>
        </w:rPr>
        <w:t xml:space="preserve"> (a) DwaPlusJeden jest odpowiedzialny za udostępnienie lub wykorzystanie danych osobowych niezgodnie z treścią tych warunków, a w szczególności za udostępnienie powierzonych do przetwarzania danych osobowych osobom nieupoważnionym. O ile nie jest to sprzeczne z obowiązującym prawem, odpowiedzialność cywilnoprawna DwaPlusJeden względem Klienta ograniczona jest do wysokości miesięcznego wynagrodzenia należnego na podstawie zlecenia. (b) DwaPlusJeden zobowiązuje się do niezwłocznego poinformowania Klienta o jakimkolwiek postępowaniu, w szczególności administracyjnym lub sądowym, dotyczącym przetwarzania przez DwaPlusJeden danych osobowych określonych w tych warunkach, o jakiejkolwiek decyzji administracyjnej lub orzeczeniu dotyczącym przetwarzania tych danych, skierowanych do DwaPlusJeden, a także o wszelkich planowanych, o ile są wiadome, lub realizowanych kontrolach i inspekcjach dotyczących przetwarzania u DwaPlusJeden tych danych osobowych, w szczególności prowadzonych przez inspektorów upoważnionych przez krajowy organ nadzorczy.</w:t>
      </w:r>
    </w:p>
    <w:p w14:paraId="63FEC7EC"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Czas Obowiązywania</w:t>
      </w:r>
      <w:r w:rsidRPr="008F6752">
        <w:rPr>
          <w:rFonts w:ascii="Aptos" w:eastAsia="Aptos" w:hAnsi="Aptos"/>
          <w:kern w:val="2"/>
          <w:lang w:eastAsia="en-US"/>
        </w:rPr>
        <w:t>: (a) Te warunki obowiązują od daty ich akceptacji przez Klienta przez czas obowiązywania zlecenia. (b) Klient może rozwiązać umowę powierzenia przetwarzania danych opartą o te warunki ze skutkiem natychmiastowym, gdy DwaPlusJeden: (i) pomimo zobowiązania go do usunięcia uchybień stwierdzonych podczas kontroli nie usunie ich w wyznaczonym terminie; (ii) przetwarza dane osobowe w sposób niezgodny z tymi warunkami; lub (iii) powierzył przetwarzanie danych osobowych innemu podmiotowi pomimo sprzeciwu Klienta.</w:t>
      </w:r>
    </w:p>
    <w:p w14:paraId="40489814"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Zasady Zachowania Poufności</w:t>
      </w:r>
      <w:r w:rsidRPr="008F6752">
        <w:rPr>
          <w:rFonts w:ascii="Aptos" w:eastAsia="Aptos" w:hAnsi="Aptos"/>
          <w:kern w:val="2"/>
          <w:lang w:eastAsia="en-US"/>
        </w:rPr>
        <w:t>: (a) DwaPlusJeden zobowiązuje się do zachowania w tajemnicy wszelkich informacji, danych, materiałów, dokumentów i danych osobowych otrzymanych od Klienta i od współpracujących z nim osób oraz danych uzyskanych w jakikolwiek inny sposób, zamierzony czy przypadkowy, w formie ustnej, pisemnej lub elektronicznej („</w:t>
      </w:r>
      <w:r w:rsidRPr="008F6752">
        <w:rPr>
          <w:rFonts w:ascii="Aptos" w:eastAsia="Aptos" w:hAnsi="Aptos"/>
          <w:b/>
          <w:bCs/>
          <w:kern w:val="2"/>
          <w:lang w:eastAsia="en-US"/>
        </w:rPr>
        <w:t>Informacje Poufne</w:t>
      </w:r>
      <w:r w:rsidRPr="008F6752">
        <w:rPr>
          <w:rFonts w:ascii="Aptos" w:eastAsia="Aptos" w:hAnsi="Aptos"/>
          <w:kern w:val="2"/>
          <w:lang w:eastAsia="en-US"/>
        </w:rPr>
        <w:t>”). (b) DwaPlusJeden oświadcza, że w związku ze zobowiązaniem do zachowania w tajemnicy Informacji Poufnych nie będą one wykorzystywane, ujawniane ani udostępniane bez pisemnej zgody Klienta w innym celu niż wykonanie zlecenia, chyba że konieczność ujawnienia posiadanych informacji wynika z obowiązujących przepisów prawa lub tych warunków. (c) Strony zobowiązują się do dołożenia wszelkich starań w celu zapewnienia, aby środki łączności wykorzystywane do odbioru, przekazywania oraz przechowywania Informacji Poufnych gwarantowały zabezpieczenie Informacji Poufnych, w tym zwłaszcza danych osobowych powierzonych do przetwarzania, przed dostępem osób trzecich nieupoważnionych do zapoznania się z ich treścią.</w:t>
      </w:r>
    </w:p>
    <w:p w14:paraId="3BFF0DF5" w14:textId="77777777" w:rsidR="008F6752" w:rsidRPr="008F6752" w:rsidRDefault="008F6752" w:rsidP="008F6752">
      <w:pPr>
        <w:numPr>
          <w:ilvl w:val="0"/>
          <w:numId w:val="2"/>
        </w:numPr>
        <w:suppressAutoHyphens w:val="0"/>
        <w:spacing w:after="0" w:line="240" w:lineRule="auto"/>
        <w:rPr>
          <w:rFonts w:ascii="Aptos" w:eastAsia="Aptos" w:hAnsi="Aptos"/>
          <w:kern w:val="2"/>
          <w:lang w:eastAsia="en-US"/>
        </w:rPr>
      </w:pPr>
      <w:r w:rsidRPr="008F6752">
        <w:rPr>
          <w:rFonts w:ascii="Aptos" w:eastAsia="Aptos" w:hAnsi="Aptos"/>
          <w:b/>
          <w:bCs/>
          <w:kern w:val="2"/>
          <w:lang w:eastAsia="en-US"/>
        </w:rPr>
        <w:t>Postanowienia Końcowe</w:t>
      </w:r>
      <w:r w:rsidRPr="008F6752">
        <w:rPr>
          <w:rFonts w:ascii="Aptos" w:eastAsia="Aptos" w:hAnsi="Aptos"/>
          <w:kern w:val="2"/>
          <w:lang w:eastAsia="en-US"/>
        </w:rPr>
        <w:t>: (a) Warunki są dostępne na stronie internetowej DwaPlusJeden i są inkorporowane do umowy zlecenia między DwaPlusJeden a Klientem przez odesłanie. (b) W sprawach nieuregulowanych zastosowanie będą miały przepisy Kodeksu cywilnego oraz RODO. (c) Sądem właściwym dla rozpatrzenia sporów wynikających z tych warunków będzie sąd właściwy dla DwaPlusJeden.</w:t>
      </w:r>
    </w:p>
    <w:p w14:paraId="42C74FEA" w14:textId="77777777" w:rsidR="008F6752" w:rsidRPr="008F6752" w:rsidRDefault="008F6752" w:rsidP="008F6752">
      <w:pPr>
        <w:suppressAutoHyphens w:val="0"/>
        <w:spacing w:after="0"/>
        <w:rPr>
          <w:rFonts w:ascii="Aptos" w:eastAsia="Aptos" w:hAnsi="Aptos"/>
          <w:kern w:val="2"/>
          <w:lang w:eastAsia="en-US"/>
        </w:rPr>
      </w:pPr>
    </w:p>
    <w:p w14:paraId="48F42732" w14:textId="77777777" w:rsidR="008F6752" w:rsidRDefault="008F6752">
      <w:pPr>
        <w:spacing w:after="0" w:line="360" w:lineRule="auto"/>
        <w:ind w:left="567"/>
        <w:jc w:val="both"/>
      </w:pPr>
    </w:p>
    <w:sectPr w:rsidR="008F6752">
      <w:footerReference w:type="default" r:id="rId11"/>
      <w:pgSz w:w="11906" w:h="16838"/>
      <w:pgMar w:top="56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14CB" w14:textId="77777777" w:rsidR="00D01483" w:rsidRDefault="00D01483">
      <w:pPr>
        <w:spacing w:after="0" w:line="240" w:lineRule="auto"/>
      </w:pPr>
      <w:r>
        <w:separator/>
      </w:r>
    </w:p>
  </w:endnote>
  <w:endnote w:type="continuationSeparator" w:id="0">
    <w:p w14:paraId="5D75F50F" w14:textId="77777777" w:rsidR="00D01483" w:rsidRDefault="00D0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29" w:type="dxa"/>
      <w:tblInd w:w="108" w:type="dxa"/>
      <w:tblBorders>
        <w:top w:val="single" w:sz="2" w:space="0" w:color="8EB4E3"/>
      </w:tblBorders>
      <w:tblLook w:val="0000" w:firstRow="0" w:lastRow="0" w:firstColumn="0" w:lastColumn="0" w:noHBand="0" w:noVBand="0"/>
    </w:tblPr>
    <w:tblGrid>
      <w:gridCol w:w="2791"/>
      <w:gridCol w:w="3311"/>
      <w:gridCol w:w="2927"/>
    </w:tblGrid>
    <w:tr w:rsidR="00D03026" w14:paraId="1BAB3430" w14:textId="77777777">
      <w:tc>
        <w:tcPr>
          <w:tcW w:w="2791" w:type="dxa"/>
          <w:tcBorders>
            <w:top w:val="single" w:sz="2" w:space="0" w:color="8EB4E3"/>
          </w:tcBorders>
          <w:shd w:val="clear" w:color="auto" w:fill="auto"/>
        </w:tcPr>
        <w:p w14:paraId="50E3F0F0" w14:textId="77777777" w:rsidR="00D03026" w:rsidRDefault="008D1324">
          <w:pPr>
            <w:pStyle w:val="Stopka"/>
          </w:pPr>
          <w:r>
            <w:rPr>
              <w:rFonts w:ascii="Tahoma" w:hAnsi="Tahoma" w:cs="Tahoma"/>
              <w:b/>
              <w:color w:val="808080"/>
              <w:sz w:val="16"/>
              <w:szCs w:val="16"/>
            </w:rPr>
            <w:t>DwaPlusJeden Sp. z o.o</w:t>
          </w:r>
          <w:r>
            <w:rPr>
              <w:rFonts w:ascii="Tahoma" w:hAnsi="Tahoma" w:cs="Tahoma"/>
              <w:color w:val="808080"/>
              <w:sz w:val="16"/>
              <w:szCs w:val="16"/>
            </w:rPr>
            <w:t>.</w:t>
          </w:r>
        </w:p>
        <w:p w14:paraId="539F07D8" w14:textId="77777777" w:rsidR="00D03026" w:rsidRDefault="008D1324">
          <w:pPr>
            <w:pStyle w:val="Stopka"/>
          </w:pPr>
          <w:r>
            <w:rPr>
              <w:rFonts w:ascii="Tahoma" w:hAnsi="Tahoma" w:cs="Tahoma"/>
              <w:color w:val="808080"/>
              <w:sz w:val="16"/>
              <w:szCs w:val="16"/>
            </w:rPr>
            <w:t>Ul. Jaśkowa Dolina 6/3</w:t>
          </w:r>
        </w:p>
        <w:p w14:paraId="16FCCF73" w14:textId="77777777" w:rsidR="00D03026" w:rsidRDefault="008D1324">
          <w:pPr>
            <w:pStyle w:val="Stopka"/>
          </w:pPr>
          <w:r>
            <w:rPr>
              <w:rFonts w:ascii="Tahoma" w:hAnsi="Tahoma" w:cs="Tahoma"/>
              <w:color w:val="808080"/>
              <w:sz w:val="16"/>
              <w:szCs w:val="16"/>
            </w:rPr>
            <w:t>80-252 Gdańsk</w:t>
          </w:r>
        </w:p>
        <w:p w14:paraId="7BAF2A6B" w14:textId="3C10D6CA" w:rsidR="00D03026" w:rsidRDefault="00D03026">
          <w:pPr>
            <w:pStyle w:val="Stopka"/>
          </w:pPr>
        </w:p>
      </w:tc>
      <w:tc>
        <w:tcPr>
          <w:tcW w:w="3311" w:type="dxa"/>
          <w:tcBorders>
            <w:top w:val="single" w:sz="2" w:space="0" w:color="8EB4E3"/>
          </w:tcBorders>
          <w:shd w:val="clear" w:color="auto" w:fill="auto"/>
        </w:tcPr>
        <w:p w14:paraId="09FB3B31" w14:textId="77777777" w:rsidR="00D03026" w:rsidRDefault="00D03026">
          <w:pPr>
            <w:pStyle w:val="Stopka"/>
            <w:jc w:val="center"/>
          </w:pPr>
        </w:p>
      </w:tc>
      <w:tc>
        <w:tcPr>
          <w:tcW w:w="2927" w:type="dxa"/>
          <w:tcBorders>
            <w:top w:val="single" w:sz="2" w:space="0" w:color="8EB4E3"/>
          </w:tcBorders>
          <w:shd w:val="clear" w:color="auto" w:fill="auto"/>
        </w:tcPr>
        <w:p w14:paraId="061A8512" w14:textId="77777777" w:rsidR="00D03026" w:rsidRDefault="00000000">
          <w:pPr>
            <w:pStyle w:val="Stopka"/>
            <w:jc w:val="right"/>
          </w:pPr>
          <w:hyperlink r:id="rId1">
            <w:r w:rsidR="008D1324">
              <w:rPr>
                <w:rStyle w:val="czeinternetowe"/>
                <w:rFonts w:ascii="Tahoma" w:hAnsi="Tahoma" w:cs="Tahoma"/>
                <w:color w:val="808080"/>
                <w:sz w:val="16"/>
                <w:szCs w:val="16"/>
                <w:u w:val="none"/>
              </w:rPr>
              <w:t>www.dwaplusjeden.com</w:t>
            </w:r>
          </w:hyperlink>
        </w:p>
        <w:p w14:paraId="426FB4D8" w14:textId="77777777" w:rsidR="00D03026" w:rsidRDefault="00D03026">
          <w:pPr>
            <w:pStyle w:val="Stopka"/>
            <w:jc w:val="right"/>
            <w:rPr>
              <w:rFonts w:ascii="Tahoma" w:hAnsi="Tahoma" w:cs="Tahoma"/>
              <w:color w:val="808080"/>
              <w:sz w:val="16"/>
              <w:szCs w:val="16"/>
            </w:rPr>
          </w:pPr>
        </w:p>
        <w:p w14:paraId="527989E0" w14:textId="77777777" w:rsidR="00D03026" w:rsidRDefault="008D1324">
          <w:pPr>
            <w:pStyle w:val="Stopka"/>
            <w:jc w:val="right"/>
          </w:pPr>
          <w:r>
            <w:rPr>
              <w:rFonts w:ascii="Tahoma" w:hAnsi="Tahoma" w:cs="Tahoma"/>
              <w:color w:val="808080"/>
              <w:sz w:val="16"/>
              <w:szCs w:val="16"/>
            </w:rPr>
            <w:t>kontakt@dwaplusjeden.com</w:t>
          </w:r>
        </w:p>
      </w:tc>
    </w:tr>
  </w:tbl>
  <w:p w14:paraId="11FDD8CD" w14:textId="77777777" w:rsidR="00D03026" w:rsidRDefault="00D030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2DCC" w14:textId="77777777" w:rsidR="00D01483" w:rsidRDefault="00D01483">
      <w:pPr>
        <w:spacing w:after="0" w:line="240" w:lineRule="auto"/>
      </w:pPr>
      <w:r>
        <w:separator/>
      </w:r>
    </w:p>
  </w:footnote>
  <w:footnote w:type="continuationSeparator" w:id="0">
    <w:p w14:paraId="6CBF7C40" w14:textId="77777777" w:rsidR="00D01483" w:rsidRDefault="00D0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85"/>
    <w:multiLevelType w:val="multilevel"/>
    <w:tmpl w:val="1854914A"/>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1836FB"/>
    <w:multiLevelType w:val="multilevel"/>
    <w:tmpl w:val="D6F0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005798">
    <w:abstractNumId w:val="0"/>
  </w:num>
  <w:num w:numId="2" w16cid:durableId="185148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026"/>
    <w:rsid w:val="001D46F7"/>
    <w:rsid w:val="002A550C"/>
    <w:rsid w:val="00322FB7"/>
    <w:rsid w:val="0044454E"/>
    <w:rsid w:val="005C3DBA"/>
    <w:rsid w:val="007B24A8"/>
    <w:rsid w:val="0083198A"/>
    <w:rsid w:val="0085701D"/>
    <w:rsid w:val="008C68E3"/>
    <w:rsid w:val="008D1324"/>
    <w:rsid w:val="008F6752"/>
    <w:rsid w:val="00AF6142"/>
    <w:rsid w:val="00BF78A8"/>
    <w:rsid w:val="00C3308F"/>
    <w:rsid w:val="00C473FB"/>
    <w:rsid w:val="00D01483"/>
    <w:rsid w:val="00D030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D5F6"/>
  <w15:docId w15:val="{4E61E709-E1D0-455D-8659-F2101337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0BB"/>
    <w:pPr>
      <w:suppressAutoHyphens/>
      <w:spacing w:after="200" w:line="276" w:lineRule="auto"/>
    </w:pPr>
    <w:rPr>
      <w:rFonts w:ascii="Calibri" w:eastAsia="Calibri" w:hAnsi="Calibri"/>
      <w:sz w:val="22"/>
      <w:szCs w:val="22"/>
      <w:lang w:eastAsia="zh-CN"/>
    </w:rPr>
  </w:style>
  <w:style w:type="paragraph" w:styleId="Nagwek2">
    <w:name w:val="heading 2"/>
    <w:basedOn w:val="Normalny"/>
    <w:qFormat/>
    <w:rsid w:val="004F30BB"/>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4F30BB"/>
  </w:style>
  <w:style w:type="character" w:customStyle="1" w:styleId="WW8Num1z1">
    <w:name w:val="WW8Num1z1"/>
    <w:qFormat/>
    <w:rsid w:val="004F30BB"/>
  </w:style>
  <w:style w:type="character" w:customStyle="1" w:styleId="WW8Num1z2">
    <w:name w:val="WW8Num1z2"/>
    <w:qFormat/>
    <w:rsid w:val="004F30BB"/>
  </w:style>
  <w:style w:type="character" w:customStyle="1" w:styleId="WW8Num1z3">
    <w:name w:val="WW8Num1z3"/>
    <w:qFormat/>
    <w:rsid w:val="004F30BB"/>
  </w:style>
  <w:style w:type="character" w:customStyle="1" w:styleId="WW8Num1z4">
    <w:name w:val="WW8Num1z4"/>
    <w:qFormat/>
    <w:rsid w:val="004F30BB"/>
  </w:style>
  <w:style w:type="character" w:customStyle="1" w:styleId="WW8Num1z5">
    <w:name w:val="WW8Num1z5"/>
    <w:qFormat/>
    <w:rsid w:val="004F30BB"/>
  </w:style>
  <w:style w:type="character" w:customStyle="1" w:styleId="WW8Num1z6">
    <w:name w:val="WW8Num1z6"/>
    <w:qFormat/>
    <w:rsid w:val="004F30BB"/>
  </w:style>
  <w:style w:type="character" w:customStyle="1" w:styleId="WW8Num1z7">
    <w:name w:val="WW8Num1z7"/>
    <w:qFormat/>
    <w:rsid w:val="004F30BB"/>
  </w:style>
  <w:style w:type="character" w:customStyle="1" w:styleId="WW8Num1z8">
    <w:name w:val="WW8Num1z8"/>
    <w:qFormat/>
    <w:rsid w:val="004F30BB"/>
  </w:style>
  <w:style w:type="character" w:customStyle="1" w:styleId="WW8Num2z0">
    <w:name w:val="WW8Num2z0"/>
    <w:qFormat/>
    <w:rsid w:val="004F30BB"/>
    <w:rPr>
      <w:rFonts w:ascii="Symbol" w:hAnsi="Symbol" w:cs="Symbol"/>
      <w:sz w:val="20"/>
    </w:rPr>
  </w:style>
  <w:style w:type="character" w:customStyle="1" w:styleId="WW8Num2z2">
    <w:name w:val="WW8Num2z2"/>
    <w:qFormat/>
    <w:rsid w:val="004F30BB"/>
    <w:rPr>
      <w:rFonts w:ascii="Wingdings" w:hAnsi="Wingdings" w:cs="Wingdings"/>
      <w:sz w:val="20"/>
    </w:rPr>
  </w:style>
  <w:style w:type="character" w:customStyle="1" w:styleId="WW8Num3z0">
    <w:name w:val="WW8Num3z0"/>
    <w:qFormat/>
    <w:rsid w:val="004F30BB"/>
  </w:style>
  <w:style w:type="character" w:customStyle="1" w:styleId="WW8Num3z1">
    <w:name w:val="WW8Num3z1"/>
    <w:qFormat/>
    <w:rsid w:val="004F30BB"/>
  </w:style>
  <w:style w:type="character" w:customStyle="1" w:styleId="WW8Num3z2">
    <w:name w:val="WW8Num3z2"/>
    <w:qFormat/>
    <w:rsid w:val="004F30BB"/>
  </w:style>
  <w:style w:type="character" w:customStyle="1" w:styleId="WW8Num3z3">
    <w:name w:val="WW8Num3z3"/>
    <w:qFormat/>
    <w:rsid w:val="004F30BB"/>
  </w:style>
  <w:style w:type="character" w:customStyle="1" w:styleId="WW8Num3z4">
    <w:name w:val="WW8Num3z4"/>
    <w:qFormat/>
    <w:rsid w:val="004F30BB"/>
  </w:style>
  <w:style w:type="character" w:customStyle="1" w:styleId="WW8Num3z5">
    <w:name w:val="WW8Num3z5"/>
    <w:qFormat/>
    <w:rsid w:val="004F30BB"/>
  </w:style>
  <w:style w:type="character" w:customStyle="1" w:styleId="WW8Num3z6">
    <w:name w:val="WW8Num3z6"/>
    <w:qFormat/>
    <w:rsid w:val="004F30BB"/>
  </w:style>
  <w:style w:type="character" w:customStyle="1" w:styleId="WW8Num3z7">
    <w:name w:val="WW8Num3z7"/>
    <w:qFormat/>
    <w:rsid w:val="004F30BB"/>
  </w:style>
  <w:style w:type="character" w:customStyle="1" w:styleId="WW8Num3z8">
    <w:name w:val="WW8Num3z8"/>
    <w:qFormat/>
    <w:rsid w:val="004F30BB"/>
  </w:style>
  <w:style w:type="character" w:customStyle="1" w:styleId="WW8Num4z0">
    <w:name w:val="WW8Num4z0"/>
    <w:qFormat/>
    <w:rsid w:val="004F30BB"/>
  </w:style>
  <w:style w:type="character" w:customStyle="1" w:styleId="WW8Num4z1">
    <w:name w:val="WW8Num4z1"/>
    <w:qFormat/>
    <w:rsid w:val="004F30BB"/>
  </w:style>
  <w:style w:type="character" w:customStyle="1" w:styleId="WW8Num4z2">
    <w:name w:val="WW8Num4z2"/>
    <w:qFormat/>
    <w:rsid w:val="004F30BB"/>
  </w:style>
  <w:style w:type="character" w:customStyle="1" w:styleId="WW8Num4z3">
    <w:name w:val="WW8Num4z3"/>
    <w:qFormat/>
    <w:rsid w:val="004F30BB"/>
  </w:style>
  <w:style w:type="character" w:customStyle="1" w:styleId="WW8Num4z4">
    <w:name w:val="WW8Num4z4"/>
    <w:qFormat/>
    <w:rsid w:val="004F30BB"/>
  </w:style>
  <w:style w:type="character" w:customStyle="1" w:styleId="WW8Num4z5">
    <w:name w:val="WW8Num4z5"/>
    <w:qFormat/>
    <w:rsid w:val="004F30BB"/>
  </w:style>
  <w:style w:type="character" w:customStyle="1" w:styleId="WW8Num4z6">
    <w:name w:val="WW8Num4z6"/>
    <w:qFormat/>
    <w:rsid w:val="004F30BB"/>
  </w:style>
  <w:style w:type="character" w:customStyle="1" w:styleId="WW8Num4z7">
    <w:name w:val="WW8Num4z7"/>
    <w:qFormat/>
    <w:rsid w:val="004F30BB"/>
  </w:style>
  <w:style w:type="character" w:customStyle="1" w:styleId="WW8Num4z8">
    <w:name w:val="WW8Num4z8"/>
    <w:qFormat/>
    <w:rsid w:val="004F30BB"/>
  </w:style>
  <w:style w:type="character" w:customStyle="1" w:styleId="WW8Num5z0">
    <w:name w:val="WW8Num5z0"/>
    <w:qFormat/>
    <w:rsid w:val="004F30BB"/>
    <w:rPr>
      <w:rFonts w:ascii="Symbol" w:hAnsi="Symbol" w:cs="Symbol"/>
      <w:sz w:val="20"/>
    </w:rPr>
  </w:style>
  <w:style w:type="character" w:customStyle="1" w:styleId="WW8Num5z1">
    <w:name w:val="WW8Num5z1"/>
    <w:qFormat/>
    <w:rsid w:val="004F30BB"/>
    <w:rPr>
      <w:rFonts w:ascii="Courier New" w:hAnsi="Courier New" w:cs="Courier New"/>
      <w:sz w:val="20"/>
    </w:rPr>
  </w:style>
  <w:style w:type="character" w:customStyle="1" w:styleId="WW8Num5z2">
    <w:name w:val="WW8Num5z2"/>
    <w:qFormat/>
    <w:rsid w:val="004F30BB"/>
    <w:rPr>
      <w:rFonts w:ascii="Wingdings" w:hAnsi="Wingdings" w:cs="Wingdings"/>
      <w:sz w:val="20"/>
    </w:rPr>
  </w:style>
  <w:style w:type="character" w:customStyle="1" w:styleId="WW8Num6z0">
    <w:name w:val="WW8Num6z0"/>
    <w:qFormat/>
    <w:rsid w:val="004F30BB"/>
    <w:rPr>
      <w:rFonts w:ascii="Symbol" w:hAnsi="Symbol" w:cs="Symbol"/>
      <w:sz w:val="20"/>
    </w:rPr>
  </w:style>
  <w:style w:type="character" w:customStyle="1" w:styleId="WW8Num6z1">
    <w:name w:val="WW8Num6z1"/>
    <w:qFormat/>
    <w:rsid w:val="004F30BB"/>
    <w:rPr>
      <w:rFonts w:ascii="Courier New" w:hAnsi="Courier New" w:cs="Courier New"/>
      <w:sz w:val="20"/>
    </w:rPr>
  </w:style>
  <w:style w:type="character" w:customStyle="1" w:styleId="WW8Num6z2">
    <w:name w:val="WW8Num6z2"/>
    <w:qFormat/>
    <w:rsid w:val="004F30BB"/>
    <w:rPr>
      <w:rFonts w:ascii="Wingdings" w:hAnsi="Wingdings" w:cs="Wingdings"/>
      <w:sz w:val="20"/>
    </w:rPr>
  </w:style>
  <w:style w:type="character" w:customStyle="1" w:styleId="WW8Num7z0">
    <w:name w:val="WW8Num7z0"/>
    <w:qFormat/>
    <w:rsid w:val="004F30BB"/>
    <w:rPr>
      <w:rFonts w:ascii="Symbol" w:hAnsi="Symbol" w:cs="Symbol"/>
      <w:sz w:val="20"/>
    </w:rPr>
  </w:style>
  <w:style w:type="character" w:customStyle="1" w:styleId="WW8Num7z2">
    <w:name w:val="WW8Num7z2"/>
    <w:qFormat/>
    <w:rsid w:val="004F30BB"/>
    <w:rPr>
      <w:rFonts w:ascii="Wingdings" w:hAnsi="Wingdings" w:cs="Wingdings"/>
      <w:sz w:val="20"/>
    </w:rPr>
  </w:style>
  <w:style w:type="character" w:customStyle="1" w:styleId="WW8Num8z0">
    <w:name w:val="WW8Num8z0"/>
    <w:qFormat/>
    <w:rsid w:val="004F30BB"/>
    <w:rPr>
      <w:rFonts w:ascii="Symbol" w:hAnsi="Symbol" w:cs="Symbol"/>
      <w:sz w:val="20"/>
    </w:rPr>
  </w:style>
  <w:style w:type="character" w:customStyle="1" w:styleId="WW8Num8z1">
    <w:name w:val="WW8Num8z1"/>
    <w:qFormat/>
    <w:rsid w:val="004F30BB"/>
    <w:rPr>
      <w:rFonts w:ascii="Courier New" w:hAnsi="Courier New" w:cs="Courier New"/>
      <w:sz w:val="20"/>
    </w:rPr>
  </w:style>
  <w:style w:type="character" w:customStyle="1" w:styleId="WW8Num8z2">
    <w:name w:val="WW8Num8z2"/>
    <w:qFormat/>
    <w:rsid w:val="004F30BB"/>
    <w:rPr>
      <w:rFonts w:ascii="Wingdings" w:hAnsi="Wingdings" w:cs="Wingdings"/>
      <w:sz w:val="20"/>
    </w:rPr>
  </w:style>
  <w:style w:type="character" w:customStyle="1" w:styleId="WW8Num9z0">
    <w:name w:val="WW8Num9z0"/>
    <w:qFormat/>
    <w:rsid w:val="004F30BB"/>
  </w:style>
  <w:style w:type="character" w:customStyle="1" w:styleId="WW8Num9z1">
    <w:name w:val="WW8Num9z1"/>
    <w:qFormat/>
    <w:rsid w:val="004F30BB"/>
  </w:style>
  <w:style w:type="character" w:customStyle="1" w:styleId="WW8Num9z2">
    <w:name w:val="WW8Num9z2"/>
    <w:qFormat/>
    <w:rsid w:val="004F30BB"/>
  </w:style>
  <w:style w:type="character" w:customStyle="1" w:styleId="WW8Num9z3">
    <w:name w:val="WW8Num9z3"/>
    <w:qFormat/>
    <w:rsid w:val="004F30BB"/>
  </w:style>
  <w:style w:type="character" w:customStyle="1" w:styleId="WW8Num9z4">
    <w:name w:val="WW8Num9z4"/>
    <w:qFormat/>
    <w:rsid w:val="004F30BB"/>
  </w:style>
  <w:style w:type="character" w:customStyle="1" w:styleId="WW8Num9z5">
    <w:name w:val="WW8Num9z5"/>
    <w:qFormat/>
    <w:rsid w:val="004F30BB"/>
  </w:style>
  <w:style w:type="character" w:customStyle="1" w:styleId="WW8Num9z6">
    <w:name w:val="WW8Num9z6"/>
    <w:qFormat/>
    <w:rsid w:val="004F30BB"/>
  </w:style>
  <w:style w:type="character" w:customStyle="1" w:styleId="WW8Num9z7">
    <w:name w:val="WW8Num9z7"/>
    <w:qFormat/>
    <w:rsid w:val="004F30BB"/>
  </w:style>
  <w:style w:type="character" w:customStyle="1" w:styleId="WW8Num9z8">
    <w:name w:val="WW8Num9z8"/>
    <w:qFormat/>
    <w:rsid w:val="004F30BB"/>
  </w:style>
  <w:style w:type="character" w:customStyle="1" w:styleId="WW8Num10z0">
    <w:name w:val="WW8Num10z0"/>
    <w:qFormat/>
    <w:rsid w:val="004F30BB"/>
    <w:rPr>
      <w:rFonts w:ascii="Symbol" w:hAnsi="Symbol" w:cs="Symbol"/>
      <w:sz w:val="20"/>
    </w:rPr>
  </w:style>
  <w:style w:type="character" w:customStyle="1" w:styleId="WW8Num10z1">
    <w:name w:val="WW8Num10z1"/>
    <w:qFormat/>
    <w:rsid w:val="004F30BB"/>
    <w:rPr>
      <w:rFonts w:ascii="Courier New" w:hAnsi="Courier New" w:cs="Courier New"/>
      <w:sz w:val="20"/>
    </w:rPr>
  </w:style>
  <w:style w:type="character" w:customStyle="1" w:styleId="WW8Num10z2">
    <w:name w:val="WW8Num10z2"/>
    <w:qFormat/>
    <w:rsid w:val="004F30BB"/>
    <w:rPr>
      <w:rFonts w:ascii="Wingdings" w:hAnsi="Wingdings" w:cs="Wingdings"/>
      <w:sz w:val="20"/>
    </w:rPr>
  </w:style>
  <w:style w:type="character" w:customStyle="1" w:styleId="WW8Num11z0">
    <w:name w:val="WW8Num11z0"/>
    <w:qFormat/>
    <w:rsid w:val="004F30BB"/>
    <w:rPr>
      <w:rFonts w:ascii="Symbol" w:hAnsi="Symbol" w:cs="Symbol"/>
    </w:rPr>
  </w:style>
  <w:style w:type="character" w:customStyle="1" w:styleId="WW8Num11z1">
    <w:name w:val="WW8Num11z1"/>
    <w:qFormat/>
    <w:rsid w:val="004F30BB"/>
    <w:rPr>
      <w:rFonts w:ascii="Courier New" w:hAnsi="Courier New" w:cs="Courier New"/>
    </w:rPr>
  </w:style>
  <w:style w:type="character" w:customStyle="1" w:styleId="WW8Num11z2">
    <w:name w:val="WW8Num11z2"/>
    <w:qFormat/>
    <w:rsid w:val="004F30BB"/>
    <w:rPr>
      <w:rFonts w:ascii="Wingdings" w:hAnsi="Wingdings" w:cs="Wingdings"/>
    </w:rPr>
  </w:style>
  <w:style w:type="character" w:customStyle="1" w:styleId="WW8Num12z0">
    <w:name w:val="WW8Num12z0"/>
    <w:qFormat/>
    <w:rsid w:val="004F30BB"/>
    <w:rPr>
      <w:rFonts w:ascii="Symbol" w:hAnsi="Symbol" w:cs="Symbol"/>
      <w:sz w:val="20"/>
    </w:rPr>
  </w:style>
  <w:style w:type="character" w:customStyle="1" w:styleId="WW8Num12z1">
    <w:name w:val="WW8Num12z1"/>
    <w:qFormat/>
    <w:rsid w:val="004F30BB"/>
    <w:rPr>
      <w:rFonts w:ascii="Courier New" w:hAnsi="Courier New" w:cs="Courier New"/>
      <w:sz w:val="20"/>
    </w:rPr>
  </w:style>
  <w:style w:type="character" w:customStyle="1" w:styleId="WW8Num12z2">
    <w:name w:val="WW8Num12z2"/>
    <w:qFormat/>
    <w:rsid w:val="004F30BB"/>
    <w:rPr>
      <w:rFonts w:ascii="Wingdings" w:hAnsi="Wingdings" w:cs="Wingdings"/>
      <w:sz w:val="20"/>
    </w:rPr>
  </w:style>
  <w:style w:type="character" w:customStyle="1" w:styleId="WW8Num13z0">
    <w:name w:val="WW8Num13z0"/>
    <w:qFormat/>
    <w:rsid w:val="004F30BB"/>
  </w:style>
  <w:style w:type="character" w:customStyle="1" w:styleId="WW8Num13z1">
    <w:name w:val="WW8Num13z1"/>
    <w:qFormat/>
    <w:rsid w:val="004F30BB"/>
  </w:style>
  <w:style w:type="character" w:customStyle="1" w:styleId="WW8Num13z2">
    <w:name w:val="WW8Num13z2"/>
    <w:qFormat/>
    <w:rsid w:val="004F30BB"/>
  </w:style>
  <w:style w:type="character" w:customStyle="1" w:styleId="WW8Num13z3">
    <w:name w:val="WW8Num13z3"/>
    <w:qFormat/>
    <w:rsid w:val="004F30BB"/>
  </w:style>
  <w:style w:type="character" w:customStyle="1" w:styleId="WW8Num13z4">
    <w:name w:val="WW8Num13z4"/>
    <w:qFormat/>
    <w:rsid w:val="004F30BB"/>
  </w:style>
  <w:style w:type="character" w:customStyle="1" w:styleId="WW8Num13z5">
    <w:name w:val="WW8Num13z5"/>
    <w:qFormat/>
    <w:rsid w:val="004F30BB"/>
  </w:style>
  <w:style w:type="character" w:customStyle="1" w:styleId="WW8Num13z6">
    <w:name w:val="WW8Num13z6"/>
    <w:qFormat/>
    <w:rsid w:val="004F30BB"/>
  </w:style>
  <w:style w:type="character" w:customStyle="1" w:styleId="WW8Num13z7">
    <w:name w:val="WW8Num13z7"/>
    <w:qFormat/>
    <w:rsid w:val="004F30BB"/>
  </w:style>
  <w:style w:type="character" w:customStyle="1" w:styleId="WW8Num13z8">
    <w:name w:val="WW8Num13z8"/>
    <w:qFormat/>
    <w:rsid w:val="004F30BB"/>
  </w:style>
  <w:style w:type="character" w:customStyle="1" w:styleId="WW8Num14z0">
    <w:name w:val="WW8Num14z0"/>
    <w:qFormat/>
    <w:rsid w:val="004F30BB"/>
    <w:rPr>
      <w:rFonts w:ascii="Symbol" w:hAnsi="Symbol" w:cs="Symbol"/>
    </w:rPr>
  </w:style>
  <w:style w:type="character" w:customStyle="1" w:styleId="WW8Num14z1">
    <w:name w:val="WW8Num14z1"/>
    <w:qFormat/>
    <w:rsid w:val="004F30BB"/>
    <w:rPr>
      <w:rFonts w:ascii="Courier New" w:hAnsi="Courier New" w:cs="Courier New"/>
    </w:rPr>
  </w:style>
  <w:style w:type="character" w:customStyle="1" w:styleId="WW8Num14z2">
    <w:name w:val="WW8Num14z2"/>
    <w:qFormat/>
    <w:rsid w:val="004F30BB"/>
    <w:rPr>
      <w:rFonts w:ascii="Wingdings" w:hAnsi="Wingdings" w:cs="Wingdings"/>
    </w:rPr>
  </w:style>
  <w:style w:type="character" w:customStyle="1" w:styleId="WW8Num15z0">
    <w:name w:val="WW8Num15z0"/>
    <w:qFormat/>
    <w:rsid w:val="004F30BB"/>
  </w:style>
  <w:style w:type="character" w:customStyle="1" w:styleId="WW8Num15z1">
    <w:name w:val="WW8Num15z1"/>
    <w:qFormat/>
    <w:rsid w:val="004F30BB"/>
  </w:style>
  <w:style w:type="character" w:customStyle="1" w:styleId="WW8Num15z2">
    <w:name w:val="WW8Num15z2"/>
    <w:qFormat/>
    <w:rsid w:val="004F30BB"/>
  </w:style>
  <w:style w:type="character" w:customStyle="1" w:styleId="WW8Num15z3">
    <w:name w:val="WW8Num15z3"/>
    <w:qFormat/>
    <w:rsid w:val="004F30BB"/>
  </w:style>
  <w:style w:type="character" w:customStyle="1" w:styleId="WW8Num15z4">
    <w:name w:val="WW8Num15z4"/>
    <w:qFormat/>
    <w:rsid w:val="004F30BB"/>
  </w:style>
  <w:style w:type="character" w:customStyle="1" w:styleId="WW8Num15z5">
    <w:name w:val="WW8Num15z5"/>
    <w:qFormat/>
    <w:rsid w:val="004F30BB"/>
  </w:style>
  <w:style w:type="character" w:customStyle="1" w:styleId="WW8Num15z6">
    <w:name w:val="WW8Num15z6"/>
    <w:qFormat/>
    <w:rsid w:val="004F30BB"/>
  </w:style>
  <w:style w:type="character" w:customStyle="1" w:styleId="WW8Num15z7">
    <w:name w:val="WW8Num15z7"/>
    <w:qFormat/>
    <w:rsid w:val="004F30BB"/>
  </w:style>
  <w:style w:type="character" w:customStyle="1" w:styleId="WW8Num15z8">
    <w:name w:val="WW8Num15z8"/>
    <w:qFormat/>
    <w:rsid w:val="004F30BB"/>
  </w:style>
  <w:style w:type="character" w:customStyle="1" w:styleId="WW8Num16z0">
    <w:name w:val="WW8Num16z0"/>
    <w:qFormat/>
    <w:rsid w:val="004F30BB"/>
    <w:rPr>
      <w:rFonts w:ascii="Symbol" w:hAnsi="Symbol" w:cs="Symbol"/>
      <w:sz w:val="20"/>
    </w:rPr>
  </w:style>
  <w:style w:type="character" w:customStyle="1" w:styleId="WW8Num16z1">
    <w:name w:val="WW8Num16z1"/>
    <w:qFormat/>
    <w:rsid w:val="004F30BB"/>
    <w:rPr>
      <w:rFonts w:ascii="Courier New" w:hAnsi="Courier New" w:cs="Courier New"/>
      <w:sz w:val="20"/>
    </w:rPr>
  </w:style>
  <w:style w:type="character" w:customStyle="1" w:styleId="WW8Num16z2">
    <w:name w:val="WW8Num16z2"/>
    <w:qFormat/>
    <w:rsid w:val="004F30BB"/>
    <w:rPr>
      <w:rFonts w:ascii="Wingdings" w:hAnsi="Wingdings" w:cs="Wingdings"/>
      <w:sz w:val="20"/>
    </w:rPr>
  </w:style>
  <w:style w:type="character" w:customStyle="1" w:styleId="WW8Num17z0">
    <w:name w:val="WW8Num17z0"/>
    <w:qFormat/>
    <w:rsid w:val="004F30BB"/>
    <w:rPr>
      <w:rFonts w:ascii="Symbol" w:hAnsi="Symbol" w:cs="Symbol"/>
      <w:sz w:val="20"/>
    </w:rPr>
  </w:style>
  <w:style w:type="character" w:customStyle="1" w:styleId="WW8Num17z1">
    <w:name w:val="WW8Num17z1"/>
    <w:qFormat/>
    <w:rsid w:val="004F30BB"/>
    <w:rPr>
      <w:rFonts w:ascii="Courier New" w:hAnsi="Courier New" w:cs="Courier New"/>
      <w:sz w:val="20"/>
    </w:rPr>
  </w:style>
  <w:style w:type="character" w:customStyle="1" w:styleId="WW8Num17z2">
    <w:name w:val="WW8Num17z2"/>
    <w:qFormat/>
    <w:rsid w:val="004F30BB"/>
    <w:rPr>
      <w:rFonts w:ascii="Wingdings" w:hAnsi="Wingdings" w:cs="Wingdings"/>
      <w:sz w:val="20"/>
    </w:rPr>
  </w:style>
  <w:style w:type="character" w:customStyle="1" w:styleId="Domylnaczcionkaakapitu1">
    <w:name w:val="Domyślna czcionka akapitu1"/>
    <w:qFormat/>
    <w:rsid w:val="004F30BB"/>
  </w:style>
  <w:style w:type="character" w:customStyle="1" w:styleId="NagwekZnak">
    <w:name w:val="Nagłówek Znak"/>
    <w:basedOn w:val="Domylnaczcionkaakapitu1"/>
    <w:qFormat/>
    <w:rsid w:val="004F30BB"/>
  </w:style>
  <w:style w:type="character" w:customStyle="1" w:styleId="StopkaZnak">
    <w:name w:val="Stopka Znak"/>
    <w:basedOn w:val="Domylnaczcionkaakapitu1"/>
    <w:uiPriority w:val="99"/>
    <w:qFormat/>
    <w:rsid w:val="004F30BB"/>
  </w:style>
  <w:style w:type="character" w:customStyle="1" w:styleId="TekstdymkaZnak">
    <w:name w:val="Tekst dymka Znak"/>
    <w:qFormat/>
    <w:rsid w:val="004F30BB"/>
    <w:rPr>
      <w:rFonts w:ascii="Tahoma" w:hAnsi="Tahoma" w:cs="Tahoma"/>
      <w:sz w:val="16"/>
      <w:szCs w:val="16"/>
    </w:rPr>
  </w:style>
  <w:style w:type="character" w:customStyle="1" w:styleId="czeinternetowe">
    <w:name w:val="Łącze internetowe"/>
    <w:rsid w:val="004F30BB"/>
    <w:rPr>
      <w:color w:val="0000FF"/>
      <w:u w:val="single"/>
    </w:rPr>
  </w:style>
  <w:style w:type="character" w:styleId="Pogrubienie">
    <w:name w:val="Strong"/>
    <w:qFormat/>
    <w:rsid w:val="004F30BB"/>
    <w:rPr>
      <w:b/>
      <w:bCs/>
    </w:rPr>
  </w:style>
  <w:style w:type="character" w:customStyle="1" w:styleId="TekstpodstawowyZnak">
    <w:name w:val="Tekst podstawowy Znak"/>
    <w:qFormat/>
    <w:rsid w:val="004F30BB"/>
    <w:rPr>
      <w:sz w:val="22"/>
      <w:szCs w:val="22"/>
    </w:rPr>
  </w:style>
  <w:style w:type="character" w:customStyle="1" w:styleId="Wyrnienie">
    <w:name w:val="Wyróżnienie"/>
    <w:qFormat/>
    <w:rsid w:val="004F30BB"/>
    <w:rPr>
      <w:i/>
      <w:iCs/>
    </w:rPr>
  </w:style>
  <w:style w:type="character" w:customStyle="1" w:styleId="dopasowaniewzorca2">
    <w:name w:val="dopasowaniewzorca2"/>
    <w:qFormat/>
    <w:rsid w:val="004F30BB"/>
    <w:rPr>
      <w:color w:val="000000"/>
      <w:shd w:val="clear" w:color="auto" w:fill="FFFF88"/>
    </w:rPr>
  </w:style>
  <w:style w:type="character" w:customStyle="1" w:styleId="podtytul1">
    <w:name w:val="podtytul1"/>
    <w:qFormat/>
    <w:rsid w:val="004F30BB"/>
    <w:rPr>
      <w:sz w:val="21"/>
      <w:szCs w:val="21"/>
    </w:rPr>
  </w:style>
  <w:style w:type="character" w:customStyle="1" w:styleId="dopasowaniewzorca1">
    <w:name w:val="dopasowaniewzorca1"/>
    <w:qFormat/>
    <w:rsid w:val="004F30BB"/>
    <w:rPr>
      <w:color w:val="CC3333"/>
      <w:shd w:val="clear" w:color="auto" w:fill="FFFF99"/>
    </w:rPr>
  </w:style>
  <w:style w:type="paragraph" w:styleId="Nagwek">
    <w:name w:val="header"/>
    <w:basedOn w:val="Normalny"/>
    <w:next w:val="Tekstpodstawowy"/>
    <w:rsid w:val="004F30BB"/>
    <w:pPr>
      <w:tabs>
        <w:tab w:val="center" w:pos="4536"/>
        <w:tab w:val="right" w:pos="9072"/>
      </w:tabs>
      <w:spacing w:after="0" w:line="240" w:lineRule="auto"/>
    </w:pPr>
  </w:style>
  <w:style w:type="paragraph" w:styleId="Tekstpodstawowy">
    <w:name w:val="Body Text"/>
    <w:basedOn w:val="Normalny"/>
    <w:rsid w:val="004F30BB"/>
    <w:pPr>
      <w:spacing w:after="120"/>
    </w:pPr>
  </w:style>
  <w:style w:type="paragraph" w:styleId="Lista">
    <w:name w:val="List"/>
    <w:basedOn w:val="Tekstpodstawowy"/>
    <w:rsid w:val="004F30BB"/>
    <w:rPr>
      <w:rFonts w:cs="Mangal"/>
    </w:rPr>
  </w:style>
  <w:style w:type="paragraph" w:styleId="Legenda">
    <w:name w:val="caption"/>
    <w:basedOn w:val="Normalny"/>
    <w:qFormat/>
    <w:rsid w:val="004F30BB"/>
    <w:pPr>
      <w:suppressLineNumbers/>
      <w:spacing w:before="120" w:after="120"/>
    </w:pPr>
    <w:rPr>
      <w:rFonts w:cs="Mangal"/>
      <w:i/>
      <w:iCs/>
      <w:sz w:val="24"/>
      <w:szCs w:val="24"/>
    </w:rPr>
  </w:style>
  <w:style w:type="paragraph" w:customStyle="1" w:styleId="Indeks">
    <w:name w:val="Indeks"/>
    <w:basedOn w:val="Normalny"/>
    <w:qFormat/>
    <w:rsid w:val="004F30BB"/>
    <w:pPr>
      <w:suppressLineNumbers/>
    </w:pPr>
    <w:rPr>
      <w:rFonts w:cs="Mangal"/>
    </w:rPr>
  </w:style>
  <w:style w:type="paragraph" w:customStyle="1" w:styleId="Nagwek1">
    <w:name w:val="Nagłówek1"/>
    <w:basedOn w:val="Normalny"/>
    <w:qFormat/>
    <w:rsid w:val="004F30BB"/>
    <w:pPr>
      <w:keepNext/>
      <w:spacing w:before="240" w:after="120"/>
    </w:pPr>
    <w:rPr>
      <w:rFonts w:ascii="Liberation Sans" w:eastAsia="Microsoft YaHei" w:hAnsi="Liberation Sans" w:cs="Mangal"/>
      <w:sz w:val="28"/>
      <w:szCs w:val="28"/>
    </w:rPr>
  </w:style>
  <w:style w:type="paragraph" w:styleId="Stopka">
    <w:name w:val="footer"/>
    <w:basedOn w:val="Normalny"/>
    <w:uiPriority w:val="99"/>
    <w:rsid w:val="004F30BB"/>
    <w:pPr>
      <w:tabs>
        <w:tab w:val="center" w:pos="4536"/>
        <w:tab w:val="right" w:pos="9072"/>
      </w:tabs>
      <w:spacing w:after="0" w:line="240" w:lineRule="auto"/>
    </w:pPr>
  </w:style>
  <w:style w:type="paragraph" w:styleId="Tekstdymka">
    <w:name w:val="Balloon Text"/>
    <w:basedOn w:val="Normalny"/>
    <w:qFormat/>
    <w:rsid w:val="004F30BB"/>
    <w:pPr>
      <w:spacing w:after="0" w:line="240" w:lineRule="auto"/>
    </w:pPr>
    <w:rPr>
      <w:rFonts w:ascii="Tahoma" w:hAnsi="Tahoma" w:cs="Tahoma"/>
      <w:sz w:val="16"/>
      <w:szCs w:val="16"/>
    </w:rPr>
  </w:style>
  <w:style w:type="paragraph" w:styleId="NormalnyWeb">
    <w:name w:val="Normal (Web)"/>
    <w:basedOn w:val="Normalny"/>
    <w:qFormat/>
    <w:rsid w:val="004F30BB"/>
    <w:pPr>
      <w:spacing w:before="280" w:after="280" w:line="240" w:lineRule="auto"/>
    </w:pPr>
    <w:rPr>
      <w:rFonts w:ascii="Times New Roman" w:eastAsia="Times New Roman" w:hAnsi="Times New Roman"/>
      <w:sz w:val="24"/>
      <w:szCs w:val="24"/>
    </w:rPr>
  </w:style>
  <w:style w:type="paragraph" w:customStyle="1" w:styleId="INtekst">
    <w:name w:val="IN tekst"/>
    <w:basedOn w:val="Tekstpodstawowy"/>
    <w:qFormat/>
    <w:rsid w:val="004F30BB"/>
  </w:style>
  <w:style w:type="paragraph" w:customStyle="1" w:styleId="parstrzakapodtytul">
    <w:name w:val="parstrzałka podtytul"/>
    <w:basedOn w:val="Normalny"/>
    <w:qFormat/>
    <w:rsid w:val="004F30BB"/>
    <w:pPr>
      <w:spacing w:before="280" w:after="280" w:line="240" w:lineRule="auto"/>
    </w:pPr>
    <w:rPr>
      <w:rFonts w:ascii="Times New Roman" w:eastAsia="Times New Roman" w:hAnsi="Times New Roman"/>
      <w:sz w:val="24"/>
      <w:szCs w:val="24"/>
    </w:rPr>
  </w:style>
  <w:style w:type="paragraph" w:customStyle="1" w:styleId="podtytul">
    <w:name w:val="podtytul"/>
    <w:basedOn w:val="Normalny"/>
    <w:qFormat/>
    <w:rsid w:val="004F30BB"/>
    <w:pPr>
      <w:spacing w:before="280" w:after="280" w:line="240" w:lineRule="auto"/>
    </w:pPr>
    <w:rPr>
      <w:rFonts w:ascii="Times New Roman" w:eastAsia="Times New Roman" w:hAnsi="Times New Roman"/>
      <w:sz w:val="18"/>
      <w:szCs w:val="18"/>
    </w:rPr>
  </w:style>
  <w:style w:type="paragraph" w:styleId="Akapitzlist">
    <w:name w:val="List Paragraph"/>
    <w:basedOn w:val="Normalny"/>
    <w:qFormat/>
    <w:rsid w:val="004F30BB"/>
    <w:pPr>
      <w:ind w:left="720"/>
    </w:pPr>
    <w:rPr>
      <w:rFonts w:cs="Calibri"/>
    </w:rPr>
  </w:style>
  <w:style w:type="paragraph" w:customStyle="1" w:styleId="Zawartotabeli">
    <w:name w:val="Zawartość tabeli"/>
    <w:basedOn w:val="Normalny"/>
    <w:qFormat/>
    <w:rsid w:val="004F30BB"/>
    <w:pPr>
      <w:suppressLineNumbers/>
    </w:pPr>
  </w:style>
  <w:style w:type="paragraph" w:customStyle="1" w:styleId="Nagwektabeli">
    <w:name w:val="Nagłówek tabeli"/>
    <w:basedOn w:val="Zawartotabeli"/>
    <w:qFormat/>
    <w:rsid w:val="004F30BB"/>
    <w:pPr>
      <w:jc w:val="center"/>
    </w:pPr>
    <w:rPr>
      <w:b/>
      <w:bCs/>
    </w:rPr>
  </w:style>
  <w:style w:type="paragraph" w:customStyle="1" w:styleId="Zawartoramki">
    <w:name w:val="Zawartość ramki"/>
    <w:basedOn w:val="Normalny"/>
    <w:qFormat/>
  </w:style>
  <w:style w:type="character" w:styleId="Hipercze">
    <w:name w:val="Hyperlink"/>
    <w:basedOn w:val="Domylnaczcionkaakapitu"/>
    <w:uiPriority w:val="99"/>
    <w:unhideWhenUsed/>
    <w:rsid w:val="007B24A8"/>
    <w:rPr>
      <w:color w:val="0000FF" w:themeColor="hyperlink"/>
      <w:u w:val="single"/>
    </w:rPr>
  </w:style>
  <w:style w:type="character" w:styleId="Nierozpoznanawzmianka">
    <w:name w:val="Unresolved Mention"/>
    <w:basedOn w:val="Domylnaczcionkaakapitu"/>
    <w:uiPriority w:val="99"/>
    <w:semiHidden/>
    <w:unhideWhenUsed/>
    <w:rsid w:val="007B24A8"/>
    <w:rPr>
      <w:color w:val="605E5C"/>
      <w:shd w:val="clear" w:color="auto" w:fill="E1DFDD"/>
    </w:rPr>
  </w:style>
  <w:style w:type="character" w:styleId="UyteHipercze">
    <w:name w:val="FollowedHyperlink"/>
    <w:basedOn w:val="Domylnaczcionkaakapitu"/>
    <w:uiPriority w:val="99"/>
    <w:semiHidden/>
    <w:unhideWhenUsed/>
    <w:rsid w:val="00444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dwaplusjeden.com" TargetMode="External"/><Relationship Id="rId4" Type="http://schemas.openxmlformats.org/officeDocument/2006/relationships/settings" Target="settings.xml"/><Relationship Id="rId9" Type="http://schemas.openxmlformats.org/officeDocument/2006/relationships/hyperlink" Target="https://dwaplusjeden.com/dokumenty-do-pobran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waplusjeden.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66F7-E9F0-4553-AF3D-5ABFD33F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1482</Words>
  <Characters>8897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satisfied Microsoft Office User</dc:creator>
  <dc:description/>
  <cp:lastModifiedBy>Adam Połomski</cp:lastModifiedBy>
  <cp:revision>8</cp:revision>
  <cp:lastPrinted>2014-12-18T09:34:00Z</cp:lastPrinted>
  <dcterms:created xsi:type="dcterms:W3CDTF">2024-06-04T09:05:00Z</dcterms:created>
  <dcterms:modified xsi:type="dcterms:W3CDTF">2024-06-04T09:57:00Z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